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4B207" w14:textId="25FFC675" w:rsidR="00E96A00" w:rsidRDefault="001922B2" w:rsidP="00F63910">
      <w:pPr>
        <w:spacing w:after="0"/>
        <w:jc w:val="center"/>
        <w:rPr>
          <w:rFonts w:ascii="Avenir Next LT Pro" w:hAnsi="Avenir Next LT Pro"/>
          <w:b/>
          <w:bCs/>
          <w:color w:val="1F3864" w:themeColor="accent1" w:themeShade="80"/>
          <w:sz w:val="24"/>
          <w:szCs w:val="24"/>
        </w:rPr>
      </w:pPr>
      <w:r w:rsidRPr="00551E84">
        <w:rPr>
          <w:rFonts w:ascii="Avenir Next LT Pro" w:hAnsi="Avenir Next LT Pro"/>
          <w:b/>
          <w:bCs/>
          <w:color w:val="1F3864" w:themeColor="accent1" w:themeShade="80"/>
          <w:sz w:val="24"/>
          <w:szCs w:val="24"/>
        </w:rPr>
        <w:t>DECLARACIÓN DE GEI</w:t>
      </w:r>
    </w:p>
    <w:p w14:paraId="30994C77" w14:textId="5549D1DB" w:rsidR="00CB4946" w:rsidRPr="00551E84" w:rsidRDefault="001922B2" w:rsidP="00E96A00">
      <w:pPr>
        <w:spacing w:after="0"/>
        <w:jc w:val="center"/>
        <w:rPr>
          <w:rFonts w:ascii="Avenir Next LT Pro" w:hAnsi="Avenir Next LT Pro"/>
          <w:b/>
          <w:bCs/>
          <w:color w:val="1F3864" w:themeColor="accent1" w:themeShade="80"/>
          <w:sz w:val="24"/>
          <w:szCs w:val="24"/>
        </w:rPr>
      </w:pPr>
      <w:r w:rsidRPr="00551E84">
        <w:rPr>
          <w:rFonts w:ascii="Avenir Next LT Pro" w:hAnsi="Avenir Next LT Pro"/>
          <w:b/>
          <w:bCs/>
          <w:color w:val="1F3864" w:themeColor="accent1" w:themeShade="80"/>
          <w:sz w:val="24"/>
          <w:szCs w:val="24"/>
        </w:rPr>
        <w:t xml:space="preserve">DEL PROGRAMA RTH CORPORATIVO – CARBONO </w:t>
      </w:r>
      <w:r w:rsidR="00DD0BF9">
        <w:rPr>
          <w:rFonts w:ascii="Avenir Next LT Pro" w:hAnsi="Avenir Next LT Pro"/>
          <w:b/>
          <w:bCs/>
          <w:color w:val="1F3864" w:themeColor="accent1" w:themeShade="80"/>
          <w:sz w:val="24"/>
          <w:szCs w:val="24"/>
        </w:rPr>
        <w:t>v</w:t>
      </w:r>
      <w:r w:rsidR="00551E84">
        <w:rPr>
          <w:rFonts w:ascii="Avenir Next LT Pro" w:hAnsi="Avenir Next LT Pro"/>
          <w:b/>
          <w:bCs/>
          <w:color w:val="1F3864" w:themeColor="accent1" w:themeShade="80"/>
          <w:sz w:val="24"/>
          <w:szCs w:val="24"/>
        </w:rPr>
        <w:t>2.0</w:t>
      </w:r>
    </w:p>
    <w:p w14:paraId="4B9CCA00" w14:textId="77777777" w:rsidR="00551E84" w:rsidRPr="0058589D" w:rsidRDefault="00551E84" w:rsidP="001922B2">
      <w:pPr>
        <w:spacing w:after="0"/>
        <w:jc w:val="center"/>
        <w:rPr>
          <w:rFonts w:ascii="Avenir Next LT Pro" w:hAnsi="Avenir Next LT Pro"/>
          <w:color w:val="1F3864" w:themeColor="accent1" w:themeShade="80"/>
          <w:sz w:val="24"/>
          <w:szCs w:val="24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173"/>
        <w:gridCol w:w="4655"/>
      </w:tblGrid>
      <w:tr w:rsidR="00CB4946" w:rsidRPr="00CB4946" w14:paraId="1C5CD96D" w14:textId="77777777" w:rsidTr="689F9267">
        <w:tc>
          <w:tcPr>
            <w:tcW w:w="8828" w:type="dxa"/>
            <w:gridSpan w:val="2"/>
            <w:shd w:val="clear" w:color="auto" w:fill="3B3838" w:themeFill="background2" w:themeFillShade="40"/>
          </w:tcPr>
          <w:p w14:paraId="7A3347F7" w14:textId="77777777" w:rsidR="00CB4946" w:rsidRPr="00CB4946" w:rsidRDefault="00CB4946" w:rsidP="0003160C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Avenir Next LT Pro" w:hAnsi="Avenir Next LT Pro" w:cs="Trebuchet MS"/>
                <w:b/>
                <w:color w:val="FFFFFF" w:themeColor="background1"/>
                <w:sz w:val="20"/>
              </w:rPr>
            </w:pPr>
            <w:r w:rsidRPr="00CB4946">
              <w:rPr>
                <w:rFonts w:ascii="Avenir Next LT Pro" w:hAnsi="Avenir Next LT Pro" w:cs="Trebuchet MS"/>
                <w:b/>
                <w:color w:val="FFFFFF" w:themeColor="background1"/>
                <w:sz w:val="20"/>
              </w:rPr>
              <w:t>DESCRIPCIÓN DE LA ORGANIZACIÓN</w:t>
            </w:r>
          </w:p>
        </w:tc>
      </w:tr>
      <w:tr w:rsidR="00CB4946" w:rsidRPr="00CB4946" w14:paraId="64A7448B" w14:textId="77777777" w:rsidTr="0065033A">
        <w:trPr>
          <w:trHeight w:val="173"/>
        </w:trPr>
        <w:tc>
          <w:tcPr>
            <w:tcW w:w="4173" w:type="dxa"/>
            <w:shd w:val="clear" w:color="auto" w:fill="E7E6E6" w:themeFill="background2"/>
          </w:tcPr>
          <w:p w14:paraId="310DE677" w14:textId="704ADC1B" w:rsidR="00131533" w:rsidRPr="0065033A" w:rsidRDefault="00CB4946" w:rsidP="689F9267">
            <w:pPr>
              <w:autoSpaceDE w:val="0"/>
              <w:autoSpaceDN w:val="0"/>
              <w:adjustRightInd w:val="0"/>
              <w:jc w:val="both"/>
              <w:rPr>
                <w:rFonts w:ascii="Avenir Next LT Pro" w:hAnsi="Avenir Next LT Pro" w:cs="Trebuchet MS"/>
                <w:b/>
                <w:color w:val="000000"/>
                <w:sz w:val="20"/>
              </w:rPr>
            </w:pPr>
            <w:r w:rsidRPr="00CB4946">
              <w:rPr>
                <w:rFonts w:ascii="Avenir Next LT Pro" w:hAnsi="Avenir Next LT Pro" w:cs="Trebuchet MS"/>
                <w:b/>
                <w:color w:val="000000"/>
                <w:sz w:val="20"/>
              </w:rPr>
              <w:t>Nombre de la organización</w:t>
            </w:r>
          </w:p>
        </w:tc>
        <w:tc>
          <w:tcPr>
            <w:tcW w:w="4655" w:type="dxa"/>
            <w:shd w:val="clear" w:color="auto" w:fill="FFFFFF" w:themeFill="background1"/>
          </w:tcPr>
          <w:p w14:paraId="7D4F4216" w14:textId="77777777" w:rsidR="00CB4946" w:rsidRPr="009844BD" w:rsidRDefault="00CB4946" w:rsidP="0003160C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Avenir Next LT Pro" w:hAnsi="Avenir Next LT Pro" w:cs="Trebuchet MS"/>
                <w:color w:val="000000"/>
                <w:sz w:val="20"/>
              </w:rPr>
            </w:pPr>
          </w:p>
        </w:tc>
      </w:tr>
      <w:tr w:rsidR="00CB4946" w:rsidRPr="00CB4946" w14:paraId="55363001" w14:textId="77777777" w:rsidTr="689F9267">
        <w:tc>
          <w:tcPr>
            <w:tcW w:w="4173" w:type="dxa"/>
            <w:shd w:val="clear" w:color="auto" w:fill="E7E6E6" w:themeFill="background2"/>
          </w:tcPr>
          <w:p w14:paraId="7FFD80C1" w14:textId="77777777" w:rsidR="00CB4946" w:rsidRPr="00CB4946" w:rsidRDefault="00CB4946" w:rsidP="0003160C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Avenir Next LT Pro" w:hAnsi="Avenir Next LT Pro" w:cs="Trebuchet MS"/>
                <w:color w:val="000000"/>
                <w:sz w:val="20"/>
                <w:szCs w:val="20"/>
              </w:rPr>
            </w:pPr>
            <w:r w:rsidRPr="00CB4946">
              <w:rPr>
                <w:rFonts w:ascii="Avenir Next LT Pro" w:hAnsi="Avenir Next LT Pro" w:cs="Trebuchet MS"/>
                <w:b/>
                <w:bCs/>
                <w:color w:val="000000"/>
                <w:sz w:val="20"/>
                <w:szCs w:val="20"/>
              </w:rPr>
              <w:t>Sector de la organización</w:t>
            </w:r>
          </w:p>
        </w:tc>
        <w:tc>
          <w:tcPr>
            <w:tcW w:w="4655" w:type="dxa"/>
            <w:shd w:val="clear" w:color="auto" w:fill="E7E6E6" w:themeFill="background2"/>
          </w:tcPr>
          <w:p w14:paraId="3B415A69" w14:textId="77777777" w:rsidR="00CB4946" w:rsidRPr="00CB4946" w:rsidRDefault="00CB4946" w:rsidP="0003160C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Avenir Next LT Pro" w:hAnsi="Avenir Next LT Pro" w:cs="Trebuchet MS"/>
                <w:color w:val="000000"/>
                <w:sz w:val="20"/>
              </w:rPr>
            </w:pPr>
            <w:r w:rsidRPr="00CB4946">
              <w:rPr>
                <w:rFonts w:ascii="Avenir Next LT Pro" w:hAnsi="Avenir Next LT Pro" w:cs="Trebuchet MS"/>
                <w:b/>
                <w:color w:val="000000"/>
                <w:sz w:val="20"/>
              </w:rPr>
              <w:t>Dirección – Provincia</w:t>
            </w:r>
          </w:p>
        </w:tc>
      </w:tr>
      <w:tr w:rsidR="00CB4946" w:rsidRPr="00CB4946" w14:paraId="6DC942A2" w14:textId="77777777" w:rsidTr="689F9267">
        <w:trPr>
          <w:trHeight w:val="294"/>
        </w:trPr>
        <w:tc>
          <w:tcPr>
            <w:tcW w:w="4173" w:type="dxa"/>
            <w:shd w:val="clear" w:color="auto" w:fill="FFFFFF" w:themeFill="background1"/>
          </w:tcPr>
          <w:p w14:paraId="1ADC899B" w14:textId="77777777" w:rsidR="00CB4946" w:rsidRPr="009844BD" w:rsidRDefault="00CB4946" w:rsidP="0003160C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Avenir Next LT Pro" w:hAnsi="Avenir Next LT Pro" w:cs="Trebuchet MS"/>
                <w:color w:val="000000"/>
                <w:sz w:val="20"/>
              </w:rPr>
            </w:pPr>
          </w:p>
        </w:tc>
        <w:tc>
          <w:tcPr>
            <w:tcW w:w="4655" w:type="dxa"/>
            <w:shd w:val="clear" w:color="auto" w:fill="FFFFFF" w:themeFill="background1"/>
          </w:tcPr>
          <w:p w14:paraId="1997C0B9" w14:textId="77777777" w:rsidR="00CB4946" w:rsidRPr="009844BD" w:rsidRDefault="00CB4946" w:rsidP="0003160C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Avenir Next LT Pro" w:hAnsi="Avenir Next LT Pro" w:cs="Trebuchet MS"/>
                <w:color w:val="000000"/>
                <w:sz w:val="20"/>
              </w:rPr>
            </w:pPr>
          </w:p>
        </w:tc>
      </w:tr>
      <w:tr w:rsidR="00CB4946" w:rsidRPr="00CB4946" w14:paraId="749B7E4C" w14:textId="77777777" w:rsidTr="689F9267">
        <w:trPr>
          <w:trHeight w:val="292"/>
        </w:trPr>
        <w:tc>
          <w:tcPr>
            <w:tcW w:w="4173" w:type="dxa"/>
            <w:shd w:val="clear" w:color="auto" w:fill="E7E6E6" w:themeFill="background2"/>
          </w:tcPr>
          <w:p w14:paraId="5D0E415A" w14:textId="77777777" w:rsidR="00CB4946" w:rsidRPr="00CB4946" w:rsidRDefault="00CB4946" w:rsidP="0003160C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Avenir Next LT Pro" w:hAnsi="Avenir Next LT Pro" w:cs="Trebuchet MS"/>
                <w:color w:val="000000"/>
                <w:sz w:val="20"/>
              </w:rPr>
            </w:pPr>
            <w:r w:rsidRPr="00CB4946">
              <w:rPr>
                <w:rFonts w:ascii="Avenir Next LT Pro" w:hAnsi="Avenir Next LT Pro" w:cs="Trebuchet MS"/>
                <w:b/>
                <w:color w:val="000000"/>
                <w:sz w:val="20"/>
              </w:rPr>
              <w:t>Teléfono</w:t>
            </w:r>
          </w:p>
        </w:tc>
        <w:tc>
          <w:tcPr>
            <w:tcW w:w="4655" w:type="dxa"/>
            <w:shd w:val="clear" w:color="auto" w:fill="E7E6E6" w:themeFill="background2"/>
          </w:tcPr>
          <w:p w14:paraId="06EE0752" w14:textId="77777777" w:rsidR="00CB4946" w:rsidRPr="00CB4946" w:rsidRDefault="00CB4946" w:rsidP="0003160C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Avenir Next LT Pro" w:hAnsi="Avenir Next LT Pro" w:cs="Trebuchet MS"/>
                <w:color w:val="000000"/>
                <w:sz w:val="20"/>
              </w:rPr>
            </w:pPr>
            <w:r w:rsidRPr="00CB4946">
              <w:rPr>
                <w:rFonts w:ascii="Avenir Next LT Pro" w:hAnsi="Avenir Next LT Pro" w:cs="Trebuchet MS"/>
                <w:b/>
                <w:color w:val="000000"/>
                <w:sz w:val="20"/>
              </w:rPr>
              <w:t>Correo electrónico</w:t>
            </w:r>
          </w:p>
        </w:tc>
      </w:tr>
      <w:tr w:rsidR="00CB4946" w:rsidRPr="00CB4946" w14:paraId="691539D4" w14:textId="77777777" w:rsidTr="689F9267">
        <w:trPr>
          <w:trHeight w:val="292"/>
        </w:trPr>
        <w:tc>
          <w:tcPr>
            <w:tcW w:w="4173" w:type="dxa"/>
            <w:shd w:val="clear" w:color="auto" w:fill="FFFFFF" w:themeFill="background1"/>
          </w:tcPr>
          <w:p w14:paraId="0C491B94" w14:textId="77777777" w:rsidR="00CB4946" w:rsidRPr="009844BD" w:rsidRDefault="00CB4946" w:rsidP="0003160C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Avenir Next LT Pro" w:hAnsi="Avenir Next LT Pro" w:cs="Trebuchet MS"/>
                <w:color w:val="000000"/>
                <w:sz w:val="20"/>
              </w:rPr>
            </w:pPr>
          </w:p>
        </w:tc>
        <w:tc>
          <w:tcPr>
            <w:tcW w:w="4655" w:type="dxa"/>
            <w:shd w:val="clear" w:color="auto" w:fill="FFFFFF" w:themeFill="background1"/>
          </w:tcPr>
          <w:p w14:paraId="6BB3BAE1" w14:textId="77777777" w:rsidR="00CB4946" w:rsidRPr="009844BD" w:rsidRDefault="00CB4946" w:rsidP="0003160C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Avenir Next LT Pro" w:hAnsi="Avenir Next LT Pro" w:cs="Trebuchet MS"/>
                <w:color w:val="000000"/>
                <w:sz w:val="20"/>
              </w:rPr>
            </w:pPr>
          </w:p>
        </w:tc>
      </w:tr>
      <w:tr w:rsidR="00CB4946" w:rsidRPr="00CB4946" w14:paraId="51CE999A" w14:textId="77777777" w:rsidTr="689F9267">
        <w:tc>
          <w:tcPr>
            <w:tcW w:w="8828" w:type="dxa"/>
            <w:gridSpan w:val="2"/>
            <w:shd w:val="clear" w:color="auto" w:fill="E7E6E6" w:themeFill="background2"/>
          </w:tcPr>
          <w:p w14:paraId="6E587006" w14:textId="77777777" w:rsidR="00CB4946" w:rsidRPr="00CB4946" w:rsidRDefault="00CB4946" w:rsidP="0003160C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Avenir Next LT Pro" w:hAnsi="Avenir Next LT Pro" w:cs="Trebuchet MS"/>
                <w:b/>
                <w:bCs/>
                <w:color w:val="000000"/>
                <w:sz w:val="20"/>
                <w:szCs w:val="20"/>
              </w:rPr>
            </w:pPr>
            <w:r w:rsidRPr="00CB4946">
              <w:rPr>
                <w:rFonts w:ascii="Avenir Next LT Pro" w:hAnsi="Avenir Next LT Pro" w:cs="Trebuchet MS"/>
                <w:b/>
                <w:bCs/>
                <w:color w:val="000000"/>
                <w:sz w:val="20"/>
                <w:szCs w:val="20"/>
              </w:rPr>
              <w:t>Describa la actividad desarrollada por la organización</w:t>
            </w:r>
          </w:p>
        </w:tc>
      </w:tr>
      <w:tr w:rsidR="00CB4946" w:rsidRPr="00CB4946" w14:paraId="390682DC" w14:textId="77777777" w:rsidTr="689F9267">
        <w:trPr>
          <w:trHeight w:val="1053"/>
        </w:trPr>
        <w:tc>
          <w:tcPr>
            <w:tcW w:w="8828" w:type="dxa"/>
            <w:gridSpan w:val="2"/>
            <w:shd w:val="clear" w:color="auto" w:fill="FFFFFF" w:themeFill="background1"/>
          </w:tcPr>
          <w:p w14:paraId="7DE799DC" w14:textId="77777777" w:rsidR="00CB4946" w:rsidRPr="00CB4946" w:rsidRDefault="00CB4946" w:rsidP="0003160C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Avenir Next LT Pro" w:hAnsi="Avenir Next LT Pro" w:cs="Trebuchet MS"/>
                <w:bCs/>
                <w:color w:val="000000"/>
                <w:sz w:val="20"/>
              </w:rPr>
            </w:pPr>
          </w:p>
        </w:tc>
      </w:tr>
      <w:tr w:rsidR="005C3270" w:rsidRPr="00CB4946" w14:paraId="574CAE28" w14:textId="77777777" w:rsidTr="689F9267">
        <w:trPr>
          <w:trHeight w:val="208"/>
        </w:trPr>
        <w:tc>
          <w:tcPr>
            <w:tcW w:w="4173" w:type="dxa"/>
            <w:tcBorders>
              <w:bottom w:val="nil"/>
            </w:tcBorders>
            <w:shd w:val="clear" w:color="auto" w:fill="E7E6E6" w:themeFill="background2"/>
          </w:tcPr>
          <w:p w14:paraId="568CFF35" w14:textId="0C3F96C5" w:rsidR="005C3270" w:rsidRPr="00CB4946" w:rsidRDefault="005C3270" w:rsidP="0003160C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Avenir Next LT Pro" w:hAnsi="Avenir Next LT Pro" w:cs="Trebuchet MS"/>
                <w:b/>
                <w:color w:val="000000"/>
                <w:sz w:val="20"/>
              </w:rPr>
            </w:pPr>
            <w:r>
              <w:rPr>
                <w:rFonts w:ascii="Avenir Next LT Pro" w:hAnsi="Avenir Next LT Pro" w:cs="Trebuchet MS"/>
                <w:b/>
                <w:color w:val="000000"/>
                <w:sz w:val="20"/>
              </w:rPr>
              <w:t xml:space="preserve">Reconocimiento al que aplica </w:t>
            </w:r>
          </w:p>
        </w:tc>
        <w:sdt>
          <w:sdtPr>
            <w:rPr>
              <w:rFonts w:ascii="Avenir Next LT Pro" w:hAnsi="Avenir Next LT Pro" w:cs="Trebuchet MS"/>
              <w:bCs/>
              <w:color w:val="000000"/>
              <w:sz w:val="20"/>
            </w:rPr>
            <w:id w:val="-1184350612"/>
            <w:placeholder>
              <w:docPart w:val="AB3649DC682B490B9FC936067FB4477A"/>
            </w:placeholder>
            <w:showingPlcHdr/>
            <w:dropDownList>
              <w:listItem w:displayText="Inventario de Huella de Carbono" w:value="Inventario de Huella de Carbono"/>
              <w:listItem w:displayText="Inventario Plus de Huella de Carbono" w:value="Inventario Plus de Huella de Carbono"/>
              <w:listItem w:displayText="Reducción de Huella de Carbono" w:value="Reducción de Huella de Carbono"/>
              <w:listItem w:displayText="Compensación de Huella de Carbono" w:value="Compensación de Huella de Carbono"/>
              <w:listItem w:displayText="Neutralidad de Huella de Carbono" w:value="Neutralidad de Huella de Carbono"/>
            </w:dropDownList>
          </w:sdtPr>
          <w:sdtEndPr/>
          <w:sdtContent>
            <w:tc>
              <w:tcPr>
                <w:tcW w:w="4655" w:type="dxa"/>
                <w:shd w:val="clear" w:color="auto" w:fill="FFFFFF" w:themeFill="background1"/>
              </w:tcPr>
              <w:p w14:paraId="7A2778A8" w14:textId="7BDE0D05" w:rsidR="005C3270" w:rsidRPr="00CB4946" w:rsidRDefault="00703298" w:rsidP="0003160C">
                <w:pPr>
                  <w:autoSpaceDE w:val="0"/>
                  <w:autoSpaceDN w:val="0"/>
                  <w:adjustRightInd w:val="0"/>
                  <w:spacing w:after="30"/>
                  <w:jc w:val="both"/>
                  <w:rPr>
                    <w:rFonts w:ascii="Avenir Next LT Pro" w:hAnsi="Avenir Next LT Pro" w:cs="Trebuchet MS"/>
                    <w:bCs/>
                    <w:color w:val="000000"/>
                    <w:sz w:val="20"/>
                  </w:rPr>
                </w:pPr>
                <w:r w:rsidRPr="003236A3">
                  <w:rPr>
                    <w:rStyle w:val="Textodelmarcadordeposicin"/>
                    <w:rFonts w:ascii="Avenir Next LT Pro" w:hAnsi="Avenir Next LT Pro"/>
                    <w:sz w:val="20"/>
                  </w:rPr>
                  <w:t>Elija un elemento.</w:t>
                </w:r>
              </w:p>
            </w:tc>
          </w:sdtContent>
        </w:sdt>
      </w:tr>
      <w:tr w:rsidR="00CB4946" w:rsidRPr="00CB4946" w14:paraId="5257FC2F" w14:textId="77777777" w:rsidTr="689F9267">
        <w:trPr>
          <w:trHeight w:val="292"/>
        </w:trPr>
        <w:tc>
          <w:tcPr>
            <w:tcW w:w="8828" w:type="dxa"/>
            <w:gridSpan w:val="2"/>
            <w:shd w:val="clear" w:color="auto" w:fill="E7E6E6" w:themeFill="background2"/>
          </w:tcPr>
          <w:p w14:paraId="7FFAC4AC" w14:textId="77777777" w:rsidR="00CB4946" w:rsidRPr="00CB4946" w:rsidRDefault="00CB4946" w:rsidP="0003160C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Avenir Next LT Pro" w:hAnsi="Avenir Next LT Pro" w:cs="Trebuchet MS"/>
                <w:b/>
                <w:color w:val="000000"/>
                <w:sz w:val="20"/>
              </w:rPr>
            </w:pPr>
            <w:r w:rsidRPr="00CB4946">
              <w:rPr>
                <w:rFonts w:ascii="Avenir Next LT Pro" w:hAnsi="Avenir Next LT Pro" w:cs="Trebuchet MS"/>
                <w:b/>
                <w:color w:val="000000"/>
                <w:sz w:val="20"/>
              </w:rPr>
              <w:t>Persona que elaboró el inventario (consultor, si aplica)</w:t>
            </w:r>
          </w:p>
        </w:tc>
      </w:tr>
      <w:tr w:rsidR="00CB4946" w:rsidRPr="00CB4946" w14:paraId="07CF76C0" w14:textId="77777777" w:rsidTr="689F9267">
        <w:trPr>
          <w:trHeight w:val="292"/>
        </w:trPr>
        <w:tc>
          <w:tcPr>
            <w:tcW w:w="8828" w:type="dxa"/>
            <w:gridSpan w:val="2"/>
            <w:shd w:val="clear" w:color="auto" w:fill="FFFFFF" w:themeFill="background1"/>
          </w:tcPr>
          <w:p w14:paraId="1472811A" w14:textId="77777777" w:rsidR="00CB4946" w:rsidRPr="009844BD" w:rsidRDefault="00CB4946" w:rsidP="0003160C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Avenir Next LT Pro" w:hAnsi="Avenir Next LT Pro" w:cs="Trebuchet MS"/>
                <w:color w:val="000000"/>
                <w:sz w:val="20"/>
              </w:rPr>
            </w:pPr>
          </w:p>
        </w:tc>
      </w:tr>
      <w:tr w:rsidR="00CB4946" w:rsidRPr="00CB4946" w14:paraId="77265B70" w14:textId="77777777" w:rsidTr="689F9267">
        <w:trPr>
          <w:trHeight w:val="292"/>
        </w:trPr>
        <w:tc>
          <w:tcPr>
            <w:tcW w:w="4173" w:type="dxa"/>
            <w:shd w:val="clear" w:color="auto" w:fill="E7E6E6" w:themeFill="background2"/>
          </w:tcPr>
          <w:p w14:paraId="3D0B4EFC" w14:textId="77777777" w:rsidR="00CB4946" w:rsidRPr="00CB4946" w:rsidRDefault="00CB4946" w:rsidP="0003160C">
            <w:pPr>
              <w:autoSpaceDE w:val="0"/>
              <w:autoSpaceDN w:val="0"/>
              <w:adjustRightInd w:val="0"/>
              <w:jc w:val="both"/>
              <w:rPr>
                <w:rFonts w:ascii="Avenir Next LT Pro" w:hAnsi="Avenir Next LT Pro" w:cs="Trebuchet MS"/>
                <w:b/>
                <w:bCs/>
                <w:color w:val="000000" w:themeColor="text1"/>
              </w:rPr>
            </w:pPr>
            <w:r w:rsidRPr="00CB4946">
              <w:rPr>
                <w:rFonts w:ascii="Avenir Next LT Pro" w:hAnsi="Avenir Next LT Pro" w:cs="Trebuchet MS"/>
                <w:b/>
                <w:color w:val="000000"/>
                <w:sz w:val="20"/>
              </w:rPr>
              <w:t>Teléfono</w:t>
            </w:r>
          </w:p>
        </w:tc>
        <w:tc>
          <w:tcPr>
            <w:tcW w:w="4655" w:type="dxa"/>
            <w:shd w:val="clear" w:color="auto" w:fill="E7E6E6" w:themeFill="background2"/>
          </w:tcPr>
          <w:p w14:paraId="75E1EBF7" w14:textId="77777777" w:rsidR="00CB4946" w:rsidRPr="00CB4946" w:rsidRDefault="00CB4946" w:rsidP="0003160C">
            <w:pPr>
              <w:autoSpaceDE w:val="0"/>
              <w:autoSpaceDN w:val="0"/>
              <w:adjustRightInd w:val="0"/>
              <w:jc w:val="both"/>
              <w:rPr>
                <w:rFonts w:ascii="Avenir Next LT Pro" w:hAnsi="Avenir Next LT Pro" w:cs="Trebuchet MS"/>
                <w:b/>
                <w:bCs/>
                <w:color w:val="000000" w:themeColor="text1"/>
              </w:rPr>
            </w:pPr>
            <w:r w:rsidRPr="00CB4946">
              <w:rPr>
                <w:rFonts w:ascii="Avenir Next LT Pro" w:hAnsi="Avenir Next LT Pro" w:cs="Trebuchet MS"/>
                <w:b/>
                <w:color w:val="000000"/>
                <w:sz w:val="20"/>
              </w:rPr>
              <w:t>Correo electrónico</w:t>
            </w:r>
          </w:p>
        </w:tc>
      </w:tr>
      <w:tr w:rsidR="00CB4946" w:rsidRPr="00CB4946" w14:paraId="0AAED7C2" w14:textId="77777777" w:rsidTr="689F9267">
        <w:trPr>
          <w:trHeight w:val="292"/>
        </w:trPr>
        <w:tc>
          <w:tcPr>
            <w:tcW w:w="4173" w:type="dxa"/>
            <w:shd w:val="clear" w:color="auto" w:fill="FFFFFF" w:themeFill="background1"/>
          </w:tcPr>
          <w:p w14:paraId="158EC982" w14:textId="77777777" w:rsidR="00CB4946" w:rsidRPr="009844BD" w:rsidRDefault="00CB4946" w:rsidP="0003160C">
            <w:pPr>
              <w:autoSpaceDE w:val="0"/>
              <w:autoSpaceDN w:val="0"/>
              <w:adjustRightInd w:val="0"/>
              <w:jc w:val="both"/>
              <w:rPr>
                <w:rFonts w:ascii="Avenir Next LT Pro" w:hAnsi="Avenir Next LT Pro" w:cs="Trebuchet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55" w:type="dxa"/>
            <w:shd w:val="clear" w:color="auto" w:fill="FFFFFF" w:themeFill="background1"/>
          </w:tcPr>
          <w:p w14:paraId="21D53068" w14:textId="77777777" w:rsidR="00CB4946" w:rsidRPr="009844BD" w:rsidRDefault="00CB4946" w:rsidP="0003160C">
            <w:pPr>
              <w:autoSpaceDE w:val="0"/>
              <w:autoSpaceDN w:val="0"/>
              <w:adjustRightInd w:val="0"/>
              <w:jc w:val="both"/>
              <w:rPr>
                <w:rFonts w:ascii="Avenir Next LT Pro" w:hAnsi="Avenir Next LT Pro" w:cs="Trebuchet MS"/>
                <w:bCs/>
                <w:color w:val="000000"/>
                <w:sz w:val="20"/>
                <w:szCs w:val="20"/>
              </w:rPr>
            </w:pPr>
          </w:p>
        </w:tc>
      </w:tr>
      <w:tr w:rsidR="00334D58" w:rsidRPr="00CB4946" w14:paraId="6FEF0B02" w14:textId="77777777" w:rsidTr="689F9267">
        <w:trPr>
          <w:trHeight w:val="292"/>
        </w:trPr>
        <w:tc>
          <w:tcPr>
            <w:tcW w:w="4173" w:type="dxa"/>
            <w:shd w:val="clear" w:color="auto" w:fill="E7E6E6" w:themeFill="background2"/>
          </w:tcPr>
          <w:p w14:paraId="4FB22294" w14:textId="77777777" w:rsidR="00334D58" w:rsidRDefault="689F9267" w:rsidP="0003160C">
            <w:pPr>
              <w:autoSpaceDE w:val="0"/>
              <w:autoSpaceDN w:val="0"/>
              <w:adjustRightInd w:val="0"/>
              <w:jc w:val="both"/>
              <w:rPr>
                <w:rFonts w:ascii="Avenir Next LT Pro" w:hAnsi="Avenir Next LT Pro" w:cs="Trebuchet MS"/>
                <w:b/>
                <w:bCs/>
                <w:color w:val="000000" w:themeColor="text1"/>
                <w:sz w:val="20"/>
                <w:szCs w:val="20"/>
              </w:rPr>
            </w:pPr>
            <w:r w:rsidRPr="689F9267">
              <w:rPr>
                <w:rFonts w:ascii="Avenir Next LT Pro" w:hAnsi="Avenir Next LT Pro" w:cs="Trebuchet MS"/>
                <w:b/>
                <w:bCs/>
                <w:color w:val="000000" w:themeColor="text1"/>
                <w:sz w:val="20"/>
                <w:szCs w:val="20"/>
              </w:rPr>
              <w:t xml:space="preserve">Versión del documento </w:t>
            </w:r>
          </w:p>
          <w:p w14:paraId="240D5FD9" w14:textId="77777777" w:rsidR="00DD59AF" w:rsidRPr="0050679B" w:rsidRDefault="00DD59AF" w:rsidP="00DD59AF">
            <w:pPr>
              <w:autoSpaceDE w:val="0"/>
              <w:autoSpaceDN w:val="0"/>
              <w:adjustRightInd w:val="0"/>
              <w:jc w:val="both"/>
              <w:rPr>
                <w:rFonts w:ascii="Avenir Next LT Pro" w:hAnsi="Avenir Next LT Pro" w:cs="Trebuchet MS"/>
                <w:color w:val="000000"/>
                <w:sz w:val="16"/>
                <w:szCs w:val="16"/>
              </w:rPr>
            </w:pPr>
            <w:r w:rsidRPr="0050679B">
              <w:rPr>
                <w:rFonts w:ascii="Avenir Next LT Pro" w:hAnsi="Avenir Next LT Pro" w:cs="Trebuchet MS"/>
                <w:color w:val="000000"/>
                <w:sz w:val="16"/>
                <w:szCs w:val="16"/>
              </w:rPr>
              <w:t xml:space="preserve">Ejemplo: </w:t>
            </w:r>
          </w:p>
          <w:p w14:paraId="3136FFF9" w14:textId="77777777" w:rsidR="00DD59AF" w:rsidRPr="0050679B" w:rsidRDefault="00DD59AF" w:rsidP="00DD59AF">
            <w:pPr>
              <w:autoSpaceDE w:val="0"/>
              <w:autoSpaceDN w:val="0"/>
              <w:adjustRightInd w:val="0"/>
              <w:jc w:val="both"/>
              <w:rPr>
                <w:rFonts w:ascii="Avenir Next LT Pro" w:hAnsi="Avenir Next LT Pro" w:cs="Trebuchet MS"/>
                <w:color w:val="000000"/>
                <w:sz w:val="16"/>
                <w:szCs w:val="16"/>
              </w:rPr>
            </w:pPr>
            <w:r w:rsidRPr="0050679B">
              <w:rPr>
                <w:rFonts w:ascii="Avenir Next LT Pro" w:hAnsi="Avenir Next LT Pro" w:cs="Trebuchet MS"/>
                <w:color w:val="000000"/>
                <w:sz w:val="16"/>
                <w:szCs w:val="16"/>
              </w:rPr>
              <w:t>- Declaración nueva: v1.0</w:t>
            </w:r>
          </w:p>
          <w:p w14:paraId="6DDC6A17" w14:textId="7E9AE0B2" w:rsidR="00DD59AF" w:rsidRPr="00DD59AF" w:rsidRDefault="00DD59AF" w:rsidP="00DD59AF">
            <w:pPr>
              <w:autoSpaceDE w:val="0"/>
              <w:autoSpaceDN w:val="0"/>
              <w:adjustRightInd w:val="0"/>
              <w:jc w:val="both"/>
              <w:rPr>
                <w:rFonts w:ascii="Avenir Next LT Pro" w:hAnsi="Avenir Next LT Pro" w:cs="Trebuchet MS"/>
                <w:b/>
                <w:bCs/>
                <w:color w:val="000000"/>
                <w:sz w:val="20"/>
                <w:szCs w:val="20"/>
              </w:rPr>
            </w:pPr>
            <w:r w:rsidRPr="0050679B">
              <w:rPr>
                <w:rFonts w:ascii="Avenir Next LT Pro" w:hAnsi="Avenir Next LT Pro" w:cs="Trebuchet MS"/>
                <w:color w:val="000000"/>
                <w:sz w:val="16"/>
                <w:szCs w:val="16"/>
              </w:rPr>
              <w:t xml:space="preserve">- </w:t>
            </w:r>
            <w:r w:rsidR="0050679B" w:rsidRPr="0050679B">
              <w:rPr>
                <w:rFonts w:ascii="Avenir Next LT Pro" w:hAnsi="Avenir Next LT Pro" w:cs="Trebuchet MS"/>
                <w:color w:val="000000"/>
                <w:sz w:val="16"/>
                <w:szCs w:val="16"/>
              </w:rPr>
              <w:t>Declaración subsanada: v2.0</w:t>
            </w:r>
            <w:r w:rsidR="004D18CA">
              <w:rPr>
                <w:rFonts w:ascii="Avenir Next LT Pro" w:hAnsi="Avenir Next LT Pro" w:cs="Trebuchet MS"/>
                <w:color w:val="000000"/>
                <w:sz w:val="16"/>
                <w:szCs w:val="16"/>
              </w:rPr>
              <w:t>, v3.0, v4.0, v5.0</w:t>
            </w:r>
          </w:p>
        </w:tc>
        <w:tc>
          <w:tcPr>
            <w:tcW w:w="4655" w:type="dxa"/>
            <w:shd w:val="clear" w:color="auto" w:fill="E7E6E6" w:themeFill="background2"/>
          </w:tcPr>
          <w:p w14:paraId="0224B5DA" w14:textId="77777777" w:rsidR="00334D58" w:rsidRDefault="00334D58" w:rsidP="0003160C">
            <w:pPr>
              <w:autoSpaceDE w:val="0"/>
              <w:autoSpaceDN w:val="0"/>
              <w:adjustRightInd w:val="0"/>
              <w:jc w:val="both"/>
              <w:rPr>
                <w:rFonts w:ascii="Avenir Next LT Pro" w:hAnsi="Avenir Next LT Pro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venir Next LT Pro" w:hAnsi="Avenir Next LT Pro" w:cs="Trebuchet MS"/>
                <w:b/>
                <w:bCs/>
                <w:color w:val="000000"/>
                <w:sz w:val="20"/>
                <w:szCs w:val="20"/>
              </w:rPr>
              <w:t xml:space="preserve">Fecha del documento </w:t>
            </w:r>
          </w:p>
          <w:p w14:paraId="3BDEDDC8" w14:textId="1E8DC8C4" w:rsidR="0050679B" w:rsidRPr="00CB4946" w:rsidRDefault="0050679B" w:rsidP="0050679B">
            <w:pPr>
              <w:autoSpaceDE w:val="0"/>
              <w:autoSpaceDN w:val="0"/>
              <w:adjustRightInd w:val="0"/>
              <w:jc w:val="both"/>
              <w:rPr>
                <w:rFonts w:ascii="Avenir Next LT Pro" w:hAnsi="Avenir Next LT Pro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venir Next LT Pro" w:hAnsi="Avenir Next LT Pro" w:cs="Trebuchet MS"/>
                <w:color w:val="000000"/>
                <w:sz w:val="16"/>
                <w:szCs w:val="16"/>
              </w:rPr>
              <w:t xml:space="preserve">Actualizar fecha por </w:t>
            </w:r>
            <w:r w:rsidR="007055CD">
              <w:rPr>
                <w:rFonts w:ascii="Avenir Next LT Pro" w:hAnsi="Avenir Next LT Pro" w:cs="Trebuchet MS"/>
                <w:color w:val="000000"/>
                <w:sz w:val="16"/>
                <w:szCs w:val="16"/>
              </w:rPr>
              <w:t>versión.</w:t>
            </w:r>
          </w:p>
        </w:tc>
      </w:tr>
      <w:tr w:rsidR="00334D58" w:rsidRPr="00CB4946" w14:paraId="1F4E2E6F" w14:textId="77777777" w:rsidTr="689F9267">
        <w:trPr>
          <w:trHeight w:val="292"/>
        </w:trPr>
        <w:sdt>
          <w:sdtPr>
            <w:rPr>
              <w:rFonts w:ascii="Avenir Next LT Pro" w:hAnsi="Avenir Next LT Pro" w:cs="Trebuchet MS"/>
              <w:b/>
              <w:bCs/>
              <w:color w:val="000000"/>
              <w:sz w:val="20"/>
              <w:szCs w:val="20"/>
            </w:rPr>
            <w:id w:val="526915424"/>
            <w:placeholder>
              <w:docPart w:val="B720B7E5FCA3425F93A1544A71545E35"/>
            </w:placeholder>
            <w:showingPlcHdr/>
            <w:dropDownList>
              <w:listItem w:value="Elija un elemento."/>
              <w:listItem w:displayText="v1.0" w:value="v1.0"/>
              <w:listItem w:displayText="v2.0" w:value="v2.0"/>
              <w:listItem w:displayText="v3.0" w:value="v3.0"/>
              <w:listItem w:displayText="v4.0" w:value="v4.0"/>
              <w:listItem w:displayText="v5.0" w:value="v5.0"/>
            </w:dropDownList>
          </w:sdtPr>
          <w:sdtEndPr/>
          <w:sdtContent>
            <w:tc>
              <w:tcPr>
                <w:tcW w:w="4173" w:type="dxa"/>
                <w:shd w:val="clear" w:color="auto" w:fill="auto"/>
              </w:tcPr>
              <w:p w14:paraId="361DD8FA" w14:textId="03BF2459" w:rsidR="00334D58" w:rsidRPr="009844BD" w:rsidRDefault="003236A3" w:rsidP="0003160C">
                <w:pPr>
                  <w:autoSpaceDE w:val="0"/>
                  <w:autoSpaceDN w:val="0"/>
                  <w:adjustRightInd w:val="0"/>
                  <w:jc w:val="both"/>
                  <w:rPr>
                    <w:rFonts w:ascii="Avenir Next LT Pro" w:hAnsi="Avenir Next LT Pro" w:cs="Trebuchet MS"/>
                    <w:bCs/>
                    <w:color w:val="000000"/>
                    <w:sz w:val="20"/>
                    <w:szCs w:val="20"/>
                  </w:rPr>
                </w:pPr>
                <w:r w:rsidRPr="009844BD">
                  <w:rPr>
                    <w:rStyle w:val="Textodelmarcadordeposicin"/>
                    <w:rFonts w:ascii="Avenir Next LT Pro" w:hAnsi="Avenir Next LT Pro"/>
                    <w:sz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venir Next LT Pro" w:hAnsi="Avenir Next LT Pro" w:cs="Trebuchet MS"/>
              <w:b/>
              <w:bCs/>
              <w:color w:val="000000"/>
              <w:sz w:val="20"/>
              <w:szCs w:val="20"/>
            </w:rPr>
            <w:id w:val="-1680351276"/>
            <w:placeholder>
              <w:docPart w:val="C7C2B2BF32C04776856E3861B66158E6"/>
            </w:placeholder>
            <w:showingPlcHdr/>
            <w:date>
              <w:dateFormat w:val="MM/dd/yyyy"/>
              <w:lid w:val="es-PA"/>
              <w:storeMappedDataAs w:val="dateTime"/>
              <w:calendar w:val="gregorian"/>
            </w:date>
          </w:sdtPr>
          <w:sdtEndPr/>
          <w:sdtContent>
            <w:tc>
              <w:tcPr>
                <w:tcW w:w="4655" w:type="dxa"/>
                <w:shd w:val="clear" w:color="auto" w:fill="auto"/>
              </w:tcPr>
              <w:p w14:paraId="3219B554" w14:textId="1B49BC51" w:rsidR="00334D58" w:rsidRPr="009844BD" w:rsidRDefault="003236A3" w:rsidP="0003160C">
                <w:pPr>
                  <w:autoSpaceDE w:val="0"/>
                  <w:autoSpaceDN w:val="0"/>
                  <w:adjustRightInd w:val="0"/>
                  <w:jc w:val="both"/>
                  <w:rPr>
                    <w:rFonts w:ascii="Avenir Next LT Pro" w:hAnsi="Avenir Next LT Pro" w:cs="Trebuchet MS"/>
                    <w:bCs/>
                    <w:color w:val="000000"/>
                    <w:sz w:val="20"/>
                    <w:szCs w:val="20"/>
                  </w:rPr>
                </w:pPr>
                <w:r w:rsidRPr="003236A3">
                  <w:rPr>
                    <w:rStyle w:val="Textodelmarcadordeposicin"/>
                    <w:rFonts w:ascii="Avenir Next LT Pro" w:hAnsi="Avenir Next LT Pro"/>
                    <w:sz w:val="20"/>
                  </w:rPr>
                  <w:t>Haga clic aquí para escribir una fecha.</w:t>
                </w:r>
              </w:p>
            </w:tc>
          </w:sdtContent>
        </w:sdt>
      </w:tr>
    </w:tbl>
    <w:p w14:paraId="18B38F16" w14:textId="77777777" w:rsidR="00B962D7" w:rsidRDefault="00B962D7" w:rsidP="00B962D7">
      <w:pPr>
        <w:spacing w:after="0"/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173"/>
        <w:gridCol w:w="4655"/>
      </w:tblGrid>
      <w:tr w:rsidR="00CB4946" w:rsidRPr="00CB4946" w14:paraId="0BFA1533" w14:textId="77777777" w:rsidTr="00334D58">
        <w:trPr>
          <w:trHeight w:val="180"/>
        </w:trPr>
        <w:tc>
          <w:tcPr>
            <w:tcW w:w="8828" w:type="dxa"/>
            <w:gridSpan w:val="2"/>
            <w:shd w:val="clear" w:color="auto" w:fill="3B3838" w:themeFill="background2" w:themeFillShade="40"/>
          </w:tcPr>
          <w:p w14:paraId="7097D603" w14:textId="77777777" w:rsidR="00CB4946" w:rsidRPr="00CB4946" w:rsidRDefault="00CB4946" w:rsidP="0003160C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Avenir Next LT Pro" w:hAnsi="Avenir Next LT Pro" w:cs="Trebuchet MS"/>
                <w:b/>
                <w:bCs/>
                <w:color w:val="FFFFFF" w:themeColor="background1"/>
                <w:sz w:val="20"/>
              </w:rPr>
            </w:pPr>
            <w:r w:rsidRPr="00CB4946">
              <w:rPr>
                <w:rFonts w:ascii="Avenir Next LT Pro" w:hAnsi="Avenir Next LT Pro" w:cs="Trebuchet MS"/>
                <w:b/>
                <w:bCs/>
                <w:color w:val="FFFFFF" w:themeColor="background1"/>
                <w:sz w:val="20"/>
              </w:rPr>
              <w:t>LÍMITE ORGANIZACIONAL</w:t>
            </w:r>
          </w:p>
        </w:tc>
      </w:tr>
      <w:tr w:rsidR="00CB4946" w:rsidRPr="00CB4946" w14:paraId="589A4E07" w14:textId="77777777" w:rsidTr="00334D58">
        <w:trPr>
          <w:trHeight w:val="108"/>
        </w:trPr>
        <w:tc>
          <w:tcPr>
            <w:tcW w:w="4173" w:type="dxa"/>
            <w:shd w:val="clear" w:color="auto" w:fill="E7E6E6" w:themeFill="background2"/>
          </w:tcPr>
          <w:p w14:paraId="140BEC6B" w14:textId="77777777" w:rsidR="00CB4946" w:rsidRPr="00CB4946" w:rsidRDefault="00CB4946" w:rsidP="0003160C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Avenir Next LT Pro" w:hAnsi="Avenir Next LT Pro" w:cs="Trebuchet MS"/>
                <w:color w:val="000000"/>
                <w:sz w:val="20"/>
              </w:rPr>
            </w:pPr>
            <w:r w:rsidRPr="00CB4946">
              <w:rPr>
                <w:rFonts w:ascii="Avenir Next LT Pro" w:hAnsi="Avenir Next LT Pro" w:cs="Trebuchet MS"/>
                <w:b/>
                <w:color w:val="000000"/>
                <w:sz w:val="20"/>
              </w:rPr>
              <w:t>Límite organizacional utilizado</w:t>
            </w:r>
          </w:p>
        </w:tc>
        <w:tc>
          <w:tcPr>
            <w:tcW w:w="4655" w:type="dxa"/>
          </w:tcPr>
          <w:p w14:paraId="287982C3" w14:textId="77777777" w:rsidR="00CB4946" w:rsidRPr="00CB4946" w:rsidRDefault="00CB4946" w:rsidP="0003160C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Avenir Next LT Pro" w:hAnsi="Avenir Next LT Pro" w:cs="Trebuchet MS"/>
                <w:color w:val="000000"/>
                <w:sz w:val="20"/>
              </w:rPr>
            </w:pPr>
            <w:r w:rsidRPr="00CB4946">
              <w:rPr>
                <w:rFonts w:ascii="Avenir Next LT Pro" w:hAnsi="Avenir Next LT Pro" w:cs="Trebuchet MS"/>
                <w:color w:val="000000"/>
                <w:sz w:val="20"/>
              </w:rPr>
              <w:t>Control operacional</w:t>
            </w:r>
          </w:p>
        </w:tc>
      </w:tr>
      <w:tr w:rsidR="00CB4946" w:rsidRPr="00CB4946" w14:paraId="2E5CA986" w14:textId="77777777" w:rsidTr="00334D58">
        <w:trPr>
          <w:trHeight w:val="108"/>
        </w:trPr>
        <w:tc>
          <w:tcPr>
            <w:tcW w:w="8828" w:type="dxa"/>
            <w:gridSpan w:val="2"/>
            <w:shd w:val="clear" w:color="auto" w:fill="E7E6E6" w:themeFill="background2"/>
          </w:tcPr>
          <w:p w14:paraId="32B03E8E" w14:textId="77777777" w:rsidR="00CB4946" w:rsidRPr="00CB4946" w:rsidRDefault="00CB4946" w:rsidP="0003160C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Avenir Next LT Pro" w:hAnsi="Avenir Next LT Pro" w:cs="Trebuchet MS"/>
                <w:color w:val="000000"/>
                <w:sz w:val="20"/>
                <w:szCs w:val="20"/>
              </w:rPr>
            </w:pPr>
            <w:r w:rsidRPr="00CB4946">
              <w:rPr>
                <w:rFonts w:ascii="Avenir Next LT Pro" w:hAnsi="Avenir Next LT Pro" w:cs="Trebuchet MS"/>
                <w:b/>
                <w:bCs/>
                <w:color w:val="000000"/>
                <w:sz w:val="20"/>
                <w:szCs w:val="20"/>
              </w:rPr>
              <w:t>Liste las instalaciones de la organización bajo su control operacional</w:t>
            </w:r>
          </w:p>
        </w:tc>
      </w:tr>
      <w:tr w:rsidR="00CB4946" w:rsidRPr="00CB4946" w14:paraId="3F360F65" w14:textId="77777777" w:rsidTr="00334D58">
        <w:trPr>
          <w:trHeight w:val="108"/>
        </w:trPr>
        <w:tc>
          <w:tcPr>
            <w:tcW w:w="8828" w:type="dxa"/>
            <w:gridSpan w:val="2"/>
            <w:shd w:val="clear" w:color="auto" w:fill="FFFFFF" w:themeFill="background1"/>
          </w:tcPr>
          <w:p w14:paraId="33E04EA6" w14:textId="77777777" w:rsidR="00CB4946" w:rsidRPr="00CB4946" w:rsidRDefault="00CB4946" w:rsidP="0003160C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Avenir Next LT Pro" w:hAnsi="Avenir Next LT Pro" w:cs="Trebuchet MS"/>
                <w:b/>
                <w:color w:val="000000"/>
                <w:sz w:val="20"/>
              </w:rPr>
            </w:pPr>
          </w:p>
        </w:tc>
      </w:tr>
      <w:tr w:rsidR="00CB4946" w:rsidRPr="00CB4946" w14:paraId="570D6804" w14:textId="77777777" w:rsidTr="00334D58">
        <w:trPr>
          <w:trHeight w:val="108"/>
        </w:trPr>
        <w:tc>
          <w:tcPr>
            <w:tcW w:w="8828" w:type="dxa"/>
            <w:gridSpan w:val="2"/>
            <w:shd w:val="clear" w:color="auto" w:fill="FFFFFF" w:themeFill="background1"/>
          </w:tcPr>
          <w:p w14:paraId="17F96E69" w14:textId="77777777" w:rsidR="00CB4946" w:rsidRPr="00CB4946" w:rsidRDefault="00CB4946" w:rsidP="0003160C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Avenir Next LT Pro" w:hAnsi="Avenir Next LT Pro" w:cs="Trebuchet MS"/>
                <w:b/>
                <w:color w:val="000000"/>
                <w:sz w:val="20"/>
              </w:rPr>
            </w:pPr>
          </w:p>
        </w:tc>
      </w:tr>
      <w:tr w:rsidR="00CB4946" w:rsidRPr="00CB4946" w14:paraId="48CDF637" w14:textId="77777777" w:rsidTr="00334D58">
        <w:trPr>
          <w:trHeight w:val="108"/>
        </w:trPr>
        <w:tc>
          <w:tcPr>
            <w:tcW w:w="8828" w:type="dxa"/>
            <w:gridSpan w:val="2"/>
            <w:shd w:val="clear" w:color="auto" w:fill="FFFFFF" w:themeFill="background1"/>
          </w:tcPr>
          <w:p w14:paraId="385C524C" w14:textId="77777777" w:rsidR="00CB4946" w:rsidRPr="00CB4946" w:rsidRDefault="00CB4946" w:rsidP="0003160C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Avenir Next LT Pro" w:hAnsi="Avenir Next LT Pro" w:cs="Trebuchet MS"/>
                <w:b/>
                <w:color w:val="000000"/>
                <w:sz w:val="20"/>
              </w:rPr>
            </w:pPr>
          </w:p>
        </w:tc>
      </w:tr>
    </w:tbl>
    <w:p w14:paraId="28057985" w14:textId="77777777" w:rsidR="00B962D7" w:rsidRDefault="00B962D7" w:rsidP="00B962D7">
      <w:pPr>
        <w:spacing w:after="0"/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173"/>
        <w:gridCol w:w="4655"/>
      </w:tblGrid>
      <w:tr w:rsidR="00CB4946" w:rsidRPr="00CB4946" w14:paraId="55A22A50" w14:textId="77777777" w:rsidTr="00334D58">
        <w:tc>
          <w:tcPr>
            <w:tcW w:w="8828" w:type="dxa"/>
            <w:gridSpan w:val="2"/>
            <w:shd w:val="clear" w:color="auto" w:fill="3B3838" w:themeFill="background2" w:themeFillShade="40"/>
          </w:tcPr>
          <w:p w14:paraId="206B7632" w14:textId="77777777" w:rsidR="00CB4946" w:rsidRPr="00CB4946" w:rsidRDefault="00CB4946" w:rsidP="0003160C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Avenir Next LT Pro" w:hAnsi="Avenir Next LT Pro" w:cs="Trebuchet MS"/>
                <w:b/>
                <w:color w:val="FFFFFF" w:themeColor="background1"/>
                <w:sz w:val="20"/>
              </w:rPr>
            </w:pPr>
            <w:r w:rsidRPr="00CB4946">
              <w:rPr>
                <w:rFonts w:ascii="Avenir Next LT Pro" w:hAnsi="Avenir Next LT Pro" w:cs="Trebuchet MS"/>
                <w:b/>
                <w:color w:val="FFFFFF" w:themeColor="background1"/>
                <w:sz w:val="20"/>
              </w:rPr>
              <w:t>LÍMITE OPERACIONAL</w:t>
            </w:r>
          </w:p>
        </w:tc>
      </w:tr>
      <w:tr w:rsidR="00CB4946" w:rsidRPr="00CB4946" w14:paraId="70E629B6" w14:textId="77777777" w:rsidTr="00334D58">
        <w:tc>
          <w:tcPr>
            <w:tcW w:w="8828" w:type="dxa"/>
            <w:gridSpan w:val="2"/>
            <w:shd w:val="clear" w:color="auto" w:fill="E7E6E6" w:themeFill="background2"/>
          </w:tcPr>
          <w:p w14:paraId="493E2A36" w14:textId="77777777" w:rsidR="00CB4946" w:rsidRPr="00CB4946" w:rsidRDefault="00CB4946" w:rsidP="0003160C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Avenir Next LT Pro" w:hAnsi="Avenir Next LT Pro" w:cs="Trebuchet MS"/>
                <w:b/>
                <w:bCs/>
                <w:color w:val="000000"/>
                <w:sz w:val="20"/>
                <w:szCs w:val="20"/>
              </w:rPr>
            </w:pPr>
            <w:r w:rsidRPr="00CB4946">
              <w:rPr>
                <w:rFonts w:ascii="Avenir Next LT Pro" w:hAnsi="Avenir Next LT Pro" w:cs="Trebuchet MS"/>
                <w:b/>
                <w:bCs/>
                <w:color w:val="000000"/>
                <w:sz w:val="20"/>
                <w:szCs w:val="20"/>
              </w:rPr>
              <w:t>Indique las fuentes asociadas a los límites operacionales elegidos (Alcance 1 y 2)</w:t>
            </w:r>
          </w:p>
        </w:tc>
      </w:tr>
      <w:tr w:rsidR="00CB4946" w:rsidRPr="00CB4946" w14:paraId="1B8DEA87" w14:textId="77777777" w:rsidTr="00334D58">
        <w:trPr>
          <w:trHeight w:val="1581"/>
        </w:trPr>
        <w:tc>
          <w:tcPr>
            <w:tcW w:w="8828" w:type="dxa"/>
            <w:gridSpan w:val="2"/>
          </w:tcPr>
          <w:p w14:paraId="48DB31FD" w14:textId="77777777" w:rsidR="00CB4946" w:rsidRPr="00CB4946" w:rsidRDefault="00CB4946" w:rsidP="0003160C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Avenir Next LT Pro" w:hAnsi="Avenir Next LT Pro" w:cs="Trebuchet MS"/>
                <w:color w:val="000000" w:themeColor="text1"/>
              </w:rPr>
            </w:pPr>
          </w:p>
          <w:p w14:paraId="1C198EF4" w14:textId="77777777" w:rsidR="00CB4946" w:rsidRPr="00CB4946" w:rsidRDefault="00CB4946" w:rsidP="0003160C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Avenir Next LT Pro" w:hAnsi="Avenir Next LT Pro" w:cs="Trebuchet MS"/>
                <w:color w:val="000000" w:themeColor="text1"/>
              </w:rPr>
            </w:pPr>
          </w:p>
        </w:tc>
      </w:tr>
      <w:tr w:rsidR="00CB4946" w:rsidRPr="00CB4946" w14:paraId="335C8A98" w14:textId="77777777" w:rsidTr="00334D58">
        <w:trPr>
          <w:trHeight w:val="81"/>
        </w:trPr>
        <w:tc>
          <w:tcPr>
            <w:tcW w:w="4173" w:type="dxa"/>
            <w:shd w:val="clear" w:color="auto" w:fill="E7E6E6" w:themeFill="background2"/>
          </w:tcPr>
          <w:p w14:paraId="2E6B0640" w14:textId="77777777" w:rsidR="00CB4946" w:rsidRPr="00CB4946" w:rsidRDefault="00CB4946" w:rsidP="0003160C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Avenir Next LT Pro" w:hAnsi="Avenir Next LT Pro" w:cs="Trebuchet MS"/>
                <w:b/>
                <w:bCs/>
                <w:color w:val="000000"/>
                <w:sz w:val="20"/>
              </w:rPr>
            </w:pPr>
            <w:r w:rsidRPr="00CB4946">
              <w:rPr>
                <w:rFonts w:ascii="Avenir Next LT Pro" w:hAnsi="Avenir Next LT Pro" w:cs="Trebuchet MS"/>
                <w:b/>
                <w:bCs/>
                <w:color w:val="000000"/>
                <w:sz w:val="20"/>
              </w:rPr>
              <w:t>Indique cualquier exclusión específica de fuentes</w:t>
            </w:r>
          </w:p>
        </w:tc>
        <w:tc>
          <w:tcPr>
            <w:tcW w:w="4655" w:type="dxa"/>
            <w:shd w:val="clear" w:color="auto" w:fill="E7E6E6" w:themeFill="background2"/>
            <w:vAlign w:val="center"/>
          </w:tcPr>
          <w:p w14:paraId="5ADB8A7C" w14:textId="77777777" w:rsidR="00CB4946" w:rsidRPr="00CB4946" w:rsidRDefault="00CB4946" w:rsidP="0003160C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Avenir Next LT Pro" w:hAnsi="Avenir Next LT Pro" w:cs="Trebuchet MS"/>
                <w:b/>
                <w:bCs/>
                <w:color w:val="000000"/>
                <w:sz w:val="20"/>
              </w:rPr>
            </w:pPr>
            <w:r w:rsidRPr="00CB4946">
              <w:rPr>
                <w:rFonts w:ascii="Avenir Next LT Pro" w:hAnsi="Avenir Next LT Pro" w:cs="Trebuchet MS"/>
                <w:b/>
                <w:bCs/>
                <w:color w:val="000000"/>
                <w:sz w:val="20"/>
              </w:rPr>
              <w:t>Motivo de exclusión</w:t>
            </w:r>
          </w:p>
        </w:tc>
      </w:tr>
      <w:tr w:rsidR="00CB4946" w:rsidRPr="00CB4946" w14:paraId="223C1701" w14:textId="77777777" w:rsidTr="00334D58">
        <w:trPr>
          <w:trHeight w:val="70"/>
        </w:trPr>
        <w:tc>
          <w:tcPr>
            <w:tcW w:w="4173" w:type="dxa"/>
          </w:tcPr>
          <w:p w14:paraId="003DB101" w14:textId="77777777" w:rsidR="00CB4946" w:rsidRPr="00CB4946" w:rsidRDefault="00CB4946" w:rsidP="0003160C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Avenir Next LT Pro" w:hAnsi="Avenir Next LT Pro" w:cs="Trebuchet MS"/>
                <w:color w:val="000000"/>
                <w:sz w:val="20"/>
              </w:rPr>
            </w:pPr>
          </w:p>
        </w:tc>
        <w:tc>
          <w:tcPr>
            <w:tcW w:w="4655" w:type="dxa"/>
          </w:tcPr>
          <w:p w14:paraId="59BC274A" w14:textId="77777777" w:rsidR="00CB4946" w:rsidRPr="00CB4946" w:rsidRDefault="00CB4946" w:rsidP="0003160C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Avenir Next LT Pro" w:hAnsi="Avenir Next LT Pro" w:cs="Trebuchet MS"/>
                <w:color w:val="000000"/>
                <w:sz w:val="20"/>
              </w:rPr>
            </w:pPr>
          </w:p>
        </w:tc>
      </w:tr>
      <w:tr w:rsidR="00CB4946" w:rsidRPr="00CB4946" w14:paraId="6184FC98" w14:textId="77777777" w:rsidTr="00334D58">
        <w:trPr>
          <w:trHeight w:val="70"/>
        </w:trPr>
        <w:tc>
          <w:tcPr>
            <w:tcW w:w="4173" w:type="dxa"/>
          </w:tcPr>
          <w:p w14:paraId="764B5069" w14:textId="77777777" w:rsidR="00CB4946" w:rsidRPr="00CB4946" w:rsidRDefault="00CB4946" w:rsidP="0003160C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Avenir Next LT Pro" w:hAnsi="Avenir Next LT Pro" w:cs="Trebuchet MS"/>
                <w:color w:val="000000"/>
                <w:sz w:val="20"/>
              </w:rPr>
            </w:pPr>
          </w:p>
        </w:tc>
        <w:tc>
          <w:tcPr>
            <w:tcW w:w="4655" w:type="dxa"/>
          </w:tcPr>
          <w:p w14:paraId="4258BE30" w14:textId="77777777" w:rsidR="00CB4946" w:rsidRPr="00CB4946" w:rsidRDefault="00CB4946" w:rsidP="0003160C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Avenir Next LT Pro" w:hAnsi="Avenir Next LT Pro" w:cs="Trebuchet MS"/>
                <w:color w:val="000000"/>
                <w:sz w:val="20"/>
              </w:rPr>
            </w:pPr>
          </w:p>
        </w:tc>
      </w:tr>
      <w:tr w:rsidR="00CB4946" w:rsidRPr="00CB4946" w14:paraId="36849206" w14:textId="77777777" w:rsidTr="00334D58">
        <w:trPr>
          <w:trHeight w:val="70"/>
        </w:trPr>
        <w:tc>
          <w:tcPr>
            <w:tcW w:w="4173" w:type="dxa"/>
          </w:tcPr>
          <w:p w14:paraId="45DB4629" w14:textId="77777777" w:rsidR="00CB4946" w:rsidRPr="00CB4946" w:rsidRDefault="00CB4946" w:rsidP="0003160C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Avenir Next LT Pro" w:hAnsi="Avenir Next LT Pro" w:cs="Trebuchet MS"/>
                <w:color w:val="000000"/>
                <w:sz w:val="20"/>
              </w:rPr>
            </w:pPr>
          </w:p>
        </w:tc>
        <w:tc>
          <w:tcPr>
            <w:tcW w:w="4655" w:type="dxa"/>
          </w:tcPr>
          <w:p w14:paraId="081F5ECD" w14:textId="77777777" w:rsidR="00CB4946" w:rsidRPr="00CB4946" w:rsidRDefault="00CB4946" w:rsidP="0003160C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Avenir Next LT Pro" w:hAnsi="Avenir Next LT Pro" w:cs="Trebuchet MS"/>
                <w:color w:val="000000"/>
                <w:sz w:val="20"/>
              </w:rPr>
            </w:pPr>
          </w:p>
        </w:tc>
      </w:tr>
      <w:tr w:rsidR="005276D4" w:rsidRPr="00CB4946" w14:paraId="498F34F8" w14:textId="77777777" w:rsidTr="00334D58">
        <w:trPr>
          <w:trHeight w:val="70"/>
        </w:trPr>
        <w:tc>
          <w:tcPr>
            <w:tcW w:w="4173" w:type="dxa"/>
          </w:tcPr>
          <w:p w14:paraId="6E66E261" w14:textId="77777777" w:rsidR="005276D4" w:rsidRPr="00CB4946" w:rsidRDefault="005276D4" w:rsidP="0003160C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Avenir Next LT Pro" w:hAnsi="Avenir Next LT Pro" w:cs="Trebuchet MS"/>
                <w:color w:val="000000"/>
                <w:sz w:val="20"/>
              </w:rPr>
            </w:pPr>
          </w:p>
        </w:tc>
        <w:tc>
          <w:tcPr>
            <w:tcW w:w="4655" w:type="dxa"/>
          </w:tcPr>
          <w:p w14:paraId="7C079294" w14:textId="77777777" w:rsidR="005276D4" w:rsidRPr="00CB4946" w:rsidRDefault="005276D4" w:rsidP="0003160C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Avenir Next LT Pro" w:hAnsi="Avenir Next LT Pro" w:cs="Trebuchet MS"/>
                <w:color w:val="000000"/>
                <w:sz w:val="20"/>
              </w:rPr>
            </w:pPr>
          </w:p>
        </w:tc>
      </w:tr>
    </w:tbl>
    <w:p w14:paraId="2E9F78E8" w14:textId="77777777" w:rsidR="00B962D7" w:rsidRDefault="00B962D7" w:rsidP="009844BD">
      <w:pPr>
        <w:spacing w:after="0" w:line="240" w:lineRule="auto"/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552"/>
        <w:gridCol w:w="1620"/>
        <w:gridCol w:w="2001"/>
        <w:gridCol w:w="2059"/>
        <w:gridCol w:w="65"/>
        <w:gridCol w:w="2096"/>
        <w:gridCol w:w="435"/>
      </w:tblGrid>
      <w:tr w:rsidR="00CB4946" w:rsidRPr="00CB4946" w14:paraId="153EF58F" w14:textId="77777777" w:rsidTr="689F9267">
        <w:tc>
          <w:tcPr>
            <w:tcW w:w="8828" w:type="dxa"/>
            <w:gridSpan w:val="7"/>
            <w:shd w:val="clear" w:color="auto" w:fill="3B3838" w:themeFill="background2" w:themeFillShade="40"/>
          </w:tcPr>
          <w:p w14:paraId="16E2C8D3" w14:textId="77777777" w:rsidR="00CB4946" w:rsidRPr="00CB4946" w:rsidRDefault="00CB4946" w:rsidP="0003160C">
            <w:pPr>
              <w:tabs>
                <w:tab w:val="left" w:pos="4020"/>
              </w:tabs>
              <w:autoSpaceDE w:val="0"/>
              <w:autoSpaceDN w:val="0"/>
              <w:adjustRightInd w:val="0"/>
              <w:spacing w:after="30"/>
              <w:jc w:val="center"/>
              <w:rPr>
                <w:rFonts w:ascii="Avenir Next LT Pro" w:hAnsi="Avenir Next LT Pro" w:cs="Trebuchet MS"/>
                <w:b/>
                <w:color w:val="FFFFFF" w:themeColor="background1"/>
                <w:sz w:val="20"/>
              </w:rPr>
            </w:pPr>
            <w:r w:rsidRPr="00CB4946">
              <w:rPr>
                <w:rFonts w:ascii="Avenir Next LT Pro" w:hAnsi="Avenir Next LT Pro" w:cs="Trebuchet MS"/>
                <w:b/>
                <w:color w:val="FFFFFF" w:themeColor="background1"/>
                <w:sz w:val="20"/>
              </w:rPr>
              <w:t>REPORTE DE EMISIONES DE GEI</w:t>
            </w:r>
          </w:p>
        </w:tc>
      </w:tr>
      <w:tr w:rsidR="005C3270" w:rsidRPr="00CB4946" w14:paraId="472094FD" w14:textId="77777777" w:rsidTr="689F9267">
        <w:tc>
          <w:tcPr>
            <w:tcW w:w="8828" w:type="dxa"/>
            <w:gridSpan w:val="7"/>
            <w:shd w:val="clear" w:color="auto" w:fill="FFFFFF" w:themeFill="background1"/>
          </w:tcPr>
          <w:p w14:paraId="6563F7A6" w14:textId="07141662" w:rsidR="005C3270" w:rsidRPr="005276D4" w:rsidRDefault="005C3270" w:rsidP="005276D4">
            <w:pPr>
              <w:jc w:val="both"/>
            </w:pPr>
            <w:r w:rsidRPr="002E4E5B">
              <w:rPr>
                <w:rFonts w:ascii="Avenir Next LT Pro" w:hAnsi="Avenir Next LT Pro"/>
                <w:sz w:val="20"/>
                <w:szCs w:val="20"/>
              </w:rPr>
              <w:t xml:space="preserve">Nota: las casillas resaltadas en </w:t>
            </w:r>
            <w:r w:rsidRPr="002E4E5B">
              <w:rPr>
                <w:rFonts w:ascii="Avenir Next LT Pro" w:hAnsi="Avenir Next LT Pro"/>
                <w:b/>
                <w:bCs/>
                <w:sz w:val="20"/>
                <w:szCs w:val="20"/>
                <w:shd w:val="clear" w:color="auto" w:fill="D9EEF1"/>
              </w:rPr>
              <w:t>celeste</w:t>
            </w:r>
            <w:r w:rsidRPr="002E4E5B">
              <w:rPr>
                <w:rFonts w:ascii="Avenir Next LT Pro" w:hAnsi="Avenir Next LT Pro"/>
                <w:sz w:val="20"/>
                <w:szCs w:val="20"/>
              </w:rPr>
              <w:t xml:space="preserve"> son las que deberán ser llenadas en la pestaña “Reporte de Emisiones de GEI” del sistema de la Plataforma Virtual RTH Corporativo para finalizar el reporte y para la auto confección de las estadísticas.</w:t>
            </w:r>
          </w:p>
        </w:tc>
      </w:tr>
      <w:tr w:rsidR="00CB4946" w:rsidRPr="00CB4946" w14:paraId="5FD5C9E0" w14:textId="77777777" w:rsidTr="689F9267">
        <w:tc>
          <w:tcPr>
            <w:tcW w:w="4173" w:type="dxa"/>
            <w:gridSpan w:val="3"/>
            <w:shd w:val="clear" w:color="auto" w:fill="E7E6E6" w:themeFill="background2"/>
          </w:tcPr>
          <w:p w14:paraId="2B5F3D8D" w14:textId="77777777" w:rsidR="00CB4946" w:rsidRPr="00CB4946" w:rsidRDefault="00CB4946" w:rsidP="0003160C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Avenir Next LT Pro" w:hAnsi="Avenir Next LT Pro" w:cs="Trebuchet MS"/>
                <w:b/>
                <w:color w:val="000000"/>
                <w:sz w:val="20"/>
              </w:rPr>
            </w:pPr>
            <w:r w:rsidRPr="00CB4946">
              <w:rPr>
                <w:rFonts w:ascii="Avenir Next LT Pro" w:hAnsi="Avenir Next LT Pro" w:cs="Trebuchet MS"/>
                <w:b/>
                <w:color w:val="000000"/>
                <w:sz w:val="20"/>
              </w:rPr>
              <w:t>Indique el año asociado al presente reporte</w:t>
            </w:r>
          </w:p>
        </w:tc>
        <w:tc>
          <w:tcPr>
            <w:tcW w:w="4655" w:type="dxa"/>
            <w:gridSpan w:val="4"/>
            <w:shd w:val="clear" w:color="auto" w:fill="FFFFFF" w:themeFill="background1"/>
          </w:tcPr>
          <w:p w14:paraId="7FC91273" w14:textId="77777777" w:rsidR="00CB4946" w:rsidRPr="00CB4946" w:rsidRDefault="00CB4946" w:rsidP="0003160C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Avenir Next LT Pro" w:hAnsi="Avenir Next LT Pro" w:cs="Trebuchet MS"/>
                <w:b/>
                <w:color w:val="000000"/>
                <w:sz w:val="20"/>
              </w:rPr>
            </w:pPr>
          </w:p>
        </w:tc>
      </w:tr>
      <w:tr w:rsidR="00CB4946" w:rsidRPr="00CB4946" w14:paraId="6B6CB022" w14:textId="77777777" w:rsidTr="689F9267">
        <w:tc>
          <w:tcPr>
            <w:tcW w:w="8828" w:type="dxa"/>
            <w:gridSpan w:val="7"/>
            <w:shd w:val="clear" w:color="auto" w:fill="E7E6E6" w:themeFill="background2"/>
          </w:tcPr>
          <w:p w14:paraId="27AE7935" w14:textId="77777777" w:rsidR="00CB4946" w:rsidRPr="00CB4946" w:rsidRDefault="00CB4946" w:rsidP="0003160C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Avenir Next LT Pro" w:hAnsi="Avenir Next LT Pro" w:cs="Trebuchet MS"/>
                <w:b/>
                <w:color w:val="000000"/>
                <w:sz w:val="20"/>
              </w:rPr>
            </w:pPr>
            <w:r w:rsidRPr="00CB4946">
              <w:rPr>
                <w:rFonts w:ascii="Avenir Next LT Pro" w:hAnsi="Avenir Next LT Pro" w:cs="Trebuchet MS"/>
                <w:b/>
                <w:color w:val="000000"/>
                <w:sz w:val="20"/>
              </w:rPr>
              <w:t>Indique las emisiones totales de alcance 1 y 2</w:t>
            </w:r>
          </w:p>
        </w:tc>
      </w:tr>
      <w:tr w:rsidR="00CB4946" w:rsidRPr="00CB4946" w14:paraId="4EDA0296" w14:textId="77777777" w:rsidTr="689F9267">
        <w:trPr>
          <w:trHeight w:val="293"/>
        </w:trPr>
        <w:tc>
          <w:tcPr>
            <w:tcW w:w="4173" w:type="dxa"/>
            <w:gridSpan w:val="3"/>
            <w:shd w:val="clear" w:color="auto" w:fill="E7E6E6" w:themeFill="background2"/>
          </w:tcPr>
          <w:p w14:paraId="43ADE5F0" w14:textId="77777777" w:rsidR="00CB4946" w:rsidRPr="00CB4946" w:rsidRDefault="00CB4946" w:rsidP="0003160C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Avenir Next LT Pro" w:hAnsi="Avenir Next LT Pro" w:cs="Trebuchet MS"/>
                <w:color w:val="000000"/>
                <w:sz w:val="20"/>
              </w:rPr>
            </w:pPr>
            <w:r w:rsidRPr="00CB4946">
              <w:rPr>
                <w:rFonts w:ascii="Avenir Next LT Pro" w:hAnsi="Avenir Next LT Pro" w:cs="Trebuchet MS"/>
                <w:color w:val="000000"/>
                <w:sz w:val="20"/>
              </w:rPr>
              <w:t>Alcance 1:</w:t>
            </w:r>
          </w:p>
        </w:tc>
        <w:tc>
          <w:tcPr>
            <w:tcW w:w="2124" w:type="dxa"/>
            <w:gridSpan w:val="2"/>
            <w:shd w:val="clear" w:color="auto" w:fill="D9EEF1"/>
          </w:tcPr>
          <w:p w14:paraId="015AFD16" w14:textId="77777777" w:rsidR="00CB4946" w:rsidRPr="00CB4946" w:rsidRDefault="00CB4946" w:rsidP="0003160C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Avenir Next LT Pro" w:hAnsi="Avenir Next LT Pro" w:cs="Trebuchet MS"/>
                <w:color w:val="000000"/>
                <w:sz w:val="20"/>
              </w:rPr>
            </w:pPr>
          </w:p>
        </w:tc>
        <w:tc>
          <w:tcPr>
            <w:tcW w:w="2531" w:type="dxa"/>
            <w:gridSpan w:val="2"/>
            <w:shd w:val="clear" w:color="auto" w:fill="E7E6E6" w:themeFill="background2"/>
          </w:tcPr>
          <w:p w14:paraId="1AABE0C1" w14:textId="77777777" w:rsidR="00CB4946" w:rsidRPr="00CB4946" w:rsidRDefault="00CB4946" w:rsidP="0003160C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Avenir Next LT Pro" w:hAnsi="Avenir Next LT Pro" w:cs="Trebuchet MS"/>
                <w:color w:val="000000"/>
                <w:sz w:val="20"/>
              </w:rPr>
            </w:pPr>
            <w:r w:rsidRPr="00CB4946">
              <w:rPr>
                <w:rFonts w:ascii="Avenir Next LT Pro" w:hAnsi="Avenir Next LT Pro" w:cs="Trebuchet MS"/>
                <w:color w:val="000000"/>
                <w:sz w:val="20"/>
              </w:rPr>
              <w:t>t CO</w:t>
            </w:r>
            <w:r w:rsidRPr="00CB4946">
              <w:rPr>
                <w:rFonts w:ascii="Avenir Next LT Pro" w:hAnsi="Avenir Next LT Pro" w:cs="Trebuchet MS"/>
                <w:color w:val="000000"/>
                <w:sz w:val="20"/>
                <w:vertAlign w:val="subscript"/>
              </w:rPr>
              <w:t xml:space="preserve">2 </w:t>
            </w:r>
            <w:proofErr w:type="spellStart"/>
            <w:r w:rsidRPr="00CB4946">
              <w:rPr>
                <w:rFonts w:ascii="Avenir Next LT Pro" w:hAnsi="Avenir Next LT Pro" w:cs="Trebuchet MS"/>
                <w:color w:val="000000"/>
                <w:sz w:val="20"/>
              </w:rPr>
              <w:t>eq</w:t>
            </w:r>
            <w:proofErr w:type="spellEnd"/>
            <w:r w:rsidRPr="00CB4946">
              <w:rPr>
                <w:rFonts w:ascii="Avenir Next LT Pro" w:hAnsi="Avenir Next LT Pro" w:cs="Trebuchet MS"/>
                <w:color w:val="000000"/>
                <w:sz w:val="20"/>
              </w:rPr>
              <w:t>/año</w:t>
            </w:r>
          </w:p>
        </w:tc>
      </w:tr>
      <w:tr w:rsidR="00CB4946" w:rsidRPr="00CB4946" w14:paraId="28C442EB" w14:textId="77777777" w:rsidTr="689F9267">
        <w:trPr>
          <w:trHeight w:val="292"/>
        </w:trPr>
        <w:tc>
          <w:tcPr>
            <w:tcW w:w="4173" w:type="dxa"/>
            <w:gridSpan w:val="3"/>
            <w:shd w:val="clear" w:color="auto" w:fill="E7E6E6" w:themeFill="background2"/>
          </w:tcPr>
          <w:p w14:paraId="1CA21BDC" w14:textId="77777777" w:rsidR="00CB4946" w:rsidRPr="00CB4946" w:rsidRDefault="00CB4946" w:rsidP="0003160C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Avenir Next LT Pro" w:hAnsi="Avenir Next LT Pro" w:cs="Trebuchet MS"/>
                <w:color w:val="000000"/>
                <w:sz w:val="20"/>
                <w:szCs w:val="20"/>
              </w:rPr>
            </w:pPr>
            <w:r w:rsidRPr="00CB4946">
              <w:rPr>
                <w:rFonts w:ascii="Avenir Next LT Pro" w:hAnsi="Avenir Next LT Pro" w:cs="Trebuchet MS"/>
                <w:color w:val="000000"/>
                <w:sz w:val="20"/>
                <w:szCs w:val="20"/>
              </w:rPr>
              <w:t>Alcance 2:</w:t>
            </w:r>
          </w:p>
        </w:tc>
        <w:tc>
          <w:tcPr>
            <w:tcW w:w="2124" w:type="dxa"/>
            <w:gridSpan w:val="2"/>
            <w:shd w:val="clear" w:color="auto" w:fill="D9EEF1"/>
          </w:tcPr>
          <w:p w14:paraId="12137D2C" w14:textId="77777777" w:rsidR="00CB4946" w:rsidRPr="00CB4946" w:rsidRDefault="00CB4946" w:rsidP="0003160C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Avenir Next LT Pro" w:hAnsi="Avenir Next LT Pro" w:cs="Trebuchet MS"/>
                <w:color w:val="000000"/>
                <w:sz w:val="20"/>
              </w:rPr>
            </w:pPr>
          </w:p>
        </w:tc>
        <w:tc>
          <w:tcPr>
            <w:tcW w:w="2531" w:type="dxa"/>
            <w:gridSpan w:val="2"/>
            <w:shd w:val="clear" w:color="auto" w:fill="E7E6E6" w:themeFill="background2"/>
          </w:tcPr>
          <w:p w14:paraId="10B5C7F2" w14:textId="77777777" w:rsidR="00CB4946" w:rsidRPr="00CB4946" w:rsidRDefault="00CB4946" w:rsidP="0003160C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Avenir Next LT Pro" w:hAnsi="Avenir Next LT Pro" w:cs="Trebuchet MS"/>
                <w:color w:val="000000"/>
                <w:sz w:val="20"/>
              </w:rPr>
            </w:pPr>
            <w:r w:rsidRPr="00CB4946">
              <w:rPr>
                <w:rFonts w:ascii="Avenir Next LT Pro" w:hAnsi="Avenir Next LT Pro" w:cs="Trebuchet MS"/>
                <w:color w:val="000000"/>
                <w:sz w:val="20"/>
              </w:rPr>
              <w:t>t CO</w:t>
            </w:r>
            <w:r w:rsidRPr="00CB4946">
              <w:rPr>
                <w:rFonts w:ascii="Avenir Next LT Pro" w:hAnsi="Avenir Next LT Pro" w:cs="Trebuchet MS"/>
                <w:color w:val="000000"/>
                <w:sz w:val="20"/>
                <w:vertAlign w:val="subscript"/>
              </w:rPr>
              <w:t xml:space="preserve">2 </w:t>
            </w:r>
            <w:proofErr w:type="spellStart"/>
            <w:r w:rsidRPr="00CB4946">
              <w:rPr>
                <w:rFonts w:ascii="Avenir Next LT Pro" w:hAnsi="Avenir Next LT Pro" w:cs="Trebuchet MS"/>
                <w:color w:val="000000"/>
                <w:sz w:val="20"/>
              </w:rPr>
              <w:t>eq</w:t>
            </w:r>
            <w:proofErr w:type="spellEnd"/>
            <w:r w:rsidRPr="00CB4946">
              <w:rPr>
                <w:rFonts w:ascii="Avenir Next LT Pro" w:hAnsi="Avenir Next LT Pro" w:cs="Trebuchet MS"/>
                <w:color w:val="000000"/>
                <w:sz w:val="20"/>
              </w:rPr>
              <w:t>/año</w:t>
            </w:r>
          </w:p>
        </w:tc>
      </w:tr>
      <w:tr w:rsidR="00CB4946" w:rsidRPr="00CB4946" w14:paraId="6C2AA1EB" w14:textId="77777777" w:rsidTr="689F9267">
        <w:trPr>
          <w:trHeight w:val="292"/>
        </w:trPr>
        <w:tc>
          <w:tcPr>
            <w:tcW w:w="4173" w:type="dxa"/>
            <w:gridSpan w:val="3"/>
            <w:shd w:val="clear" w:color="auto" w:fill="E7E6E6" w:themeFill="background2"/>
          </w:tcPr>
          <w:p w14:paraId="0C47E719" w14:textId="77777777" w:rsidR="00CB4946" w:rsidRPr="00CB4946" w:rsidRDefault="00CB4946" w:rsidP="0003160C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Avenir Next LT Pro" w:hAnsi="Avenir Next LT Pro" w:cs="Trebuchet MS"/>
                <w:b/>
                <w:color w:val="000000"/>
                <w:sz w:val="20"/>
              </w:rPr>
            </w:pPr>
            <w:r w:rsidRPr="00CB4946">
              <w:rPr>
                <w:rFonts w:ascii="Avenir Next LT Pro" w:hAnsi="Avenir Next LT Pro" w:cs="Trebuchet MS"/>
                <w:b/>
                <w:color w:val="000000"/>
                <w:sz w:val="20"/>
              </w:rPr>
              <w:t>TOTAL</w:t>
            </w:r>
          </w:p>
        </w:tc>
        <w:tc>
          <w:tcPr>
            <w:tcW w:w="2124" w:type="dxa"/>
            <w:gridSpan w:val="2"/>
            <w:shd w:val="clear" w:color="auto" w:fill="D9EEF1"/>
          </w:tcPr>
          <w:p w14:paraId="3D7966A0" w14:textId="77777777" w:rsidR="00CB4946" w:rsidRPr="00CB4946" w:rsidRDefault="00CB4946" w:rsidP="0003160C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Avenir Next LT Pro" w:hAnsi="Avenir Next LT Pro" w:cs="Trebuchet MS"/>
                <w:color w:val="000000"/>
                <w:sz w:val="20"/>
              </w:rPr>
            </w:pPr>
          </w:p>
        </w:tc>
        <w:tc>
          <w:tcPr>
            <w:tcW w:w="2531" w:type="dxa"/>
            <w:gridSpan w:val="2"/>
            <w:shd w:val="clear" w:color="auto" w:fill="E7E6E6" w:themeFill="background2"/>
          </w:tcPr>
          <w:p w14:paraId="7562D8F8" w14:textId="77777777" w:rsidR="00CB4946" w:rsidRPr="00CB4946" w:rsidRDefault="00CB4946" w:rsidP="0003160C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Avenir Next LT Pro" w:hAnsi="Avenir Next LT Pro" w:cs="Trebuchet MS"/>
                <w:color w:val="000000"/>
                <w:sz w:val="20"/>
              </w:rPr>
            </w:pPr>
            <w:r w:rsidRPr="00CB4946">
              <w:rPr>
                <w:rFonts w:ascii="Avenir Next LT Pro" w:hAnsi="Avenir Next LT Pro" w:cs="Trebuchet MS"/>
                <w:color w:val="000000"/>
                <w:sz w:val="20"/>
              </w:rPr>
              <w:t>t CO</w:t>
            </w:r>
            <w:r w:rsidRPr="00CB4946">
              <w:rPr>
                <w:rFonts w:ascii="Avenir Next LT Pro" w:hAnsi="Avenir Next LT Pro" w:cs="Trebuchet MS"/>
                <w:color w:val="000000"/>
                <w:sz w:val="20"/>
                <w:vertAlign w:val="subscript"/>
              </w:rPr>
              <w:t xml:space="preserve">2 </w:t>
            </w:r>
            <w:proofErr w:type="spellStart"/>
            <w:r w:rsidRPr="00CB4946">
              <w:rPr>
                <w:rFonts w:ascii="Avenir Next LT Pro" w:hAnsi="Avenir Next LT Pro" w:cs="Trebuchet MS"/>
                <w:color w:val="000000"/>
                <w:sz w:val="20"/>
              </w:rPr>
              <w:t>eq</w:t>
            </w:r>
            <w:proofErr w:type="spellEnd"/>
            <w:r w:rsidRPr="00CB4946">
              <w:rPr>
                <w:rFonts w:ascii="Avenir Next LT Pro" w:hAnsi="Avenir Next LT Pro" w:cs="Trebuchet MS"/>
                <w:color w:val="000000"/>
                <w:sz w:val="20"/>
              </w:rPr>
              <w:t>/año</w:t>
            </w:r>
          </w:p>
        </w:tc>
      </w:tr>
      <w:tr w:rsidR="00CB4946" w:rsidRPr="00CB4946" w14:paraId="2879C4E9" w14:textId="77777777" w:rsidTr="689F9267">
        <w:trPr>
          <w:trHeight w:val="292"/>
        </w:trPr>
        <w:tc>
          <w:tcPr>
            <w:tcW w:w="8828" w:type="dxa"/>
            <w:gridSpan w:val="7"/>
            <w:shd w:val="clear" w:color="auto" w:fill="E7E6E6" w:themeFill="background2"/>
          </w:tcPr>
          <w:p w14:paraId="3A92B014" w14:textId="77777777" w:rsidR="00CB4946" w:rsidRPr="00CB4946" w:rsidRDefault="00CB4946" w:rsidP="0003160C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Avenir Next LT Pro" w:hAnsi="Avenir Next LT Pro" w:cs="Trebuchet MS"/>
                <w:color w:val="000000"/>
                <w:sz w:val="20"/>
              </w:rPr>
            </w:pPr>
            <w:r w:rsidRPr="00CB4946">
              <w:rPr>
                <w:rFonts w:ascii="Avenir Next LT Pro" w:hAnsi="Avenir Next LT Pro" w:cs="Trebuchet MS"/>
                <w:b/>
                <w:color w:val="000000"/>
                <w:sz w:val="20"/>
              </w:rPr>
              <w:t>Alcance 1 por tipo de fuentes (t CO</w:t>
            </w:r>
            <w:r w:rsidRPr="00CB4946">
              <w:rPr>
                <w:rFonts w:ascii="Avenir Next LT Pro" w:hAnsi="Avenir Next LT Pro" w:cs="Trebuchet MS"/>
                <w:b/>
                <w:color w:val="000000"/>
                <w:sz w:val="20"/>
                <w:vertAlign w:val="subscript"/>
              </w:rPr>
              <w:t xml:space="preserve">2 </w:t>
            </w:r>
            <w:proofErr w:type="spellStart"/>
            <w:r w:rsidRPr="00CB4946">
              <w:rPr>
                <w:rFonts w:ascii="Avenir Next LT Pro" w:hAnsi="Avenir Next LT Pro" w:cs="Trebuchet MS"/>
                <w:b/>
                <w:color w:val="000000"/>
                <w:sz w:val="20"/>
              </w:rPr>
              <w:t>eq</w:t>
            </w:r>
            <w:proofErr w:type="spellEnd"/>
            <w:r w:rsidRPr="00CB4946">
              <w:rPr>
                <w:rFonts w:ascii="Avenir Next LT Pro" w:hAnsi="Avenir Next LT Pro" w:cs="Trebuchet MS"/>
                <w:b/>
                <w:color w:val="000000"/>
                <w:sz w:val="20"/>
              </w:rPr>
              <w:t>/año)</w:t>
            </w:r>
          </w:p>
        </w:tc>
      </w:tr>
      <w:tr w:rsidR="00CB4946" w:rsidRPr="00CB4946" w14:paraId="7AC6543D" w14:textId="77777777" w:rsidTr="689F9267">
        <w:trPr>
          <w:trHeight w:val="292"/>
        </w:trPr>
        <w:tc>
          <w:tcPr>
            <w:tcW w:w="2172" w:type="dxa"/>
            <w:gridSpan w:val="2"/>
            <w:shd w:val="clear" w:color="auto" w:fill="E7E6E6" w:themeFill="background2"/>
          </w:tcPr>
          <w:p w14:paraId="6283E9B9" w14:textId="77777777" w:rsidR="00CB4946" w:rsidRPr="00CB4946" w:rsidRDefault="00CB4946" w:rsidP="0003160C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Avenir Next LT Pro" w:hAnsi="Avenir Next LT Pro" w:cs="Trebuchet MS"/>
                <w:color w:val="000000"/>
                <w:sz w:val="20"/>
              </w:rPr>
            </w:pPr>
            <w:r w:rsidRPr="00CB4946">
              <w:rPr>
                <w:rFonts w:ascii="Avenir Next LT Pro" w:hAnsi="Avenir Next LT Pro" w:cs="Trebuchet MS"/>
                <w:b/>
                <w:color w:val="000000"/>
                <w:sz w:val="20"/>
              </w:rPr>
              <w:t>Fuentes móviles</w:t>
            </w:r>
          </w:p>
        </w:tc>
        <w:tc>
          <w:tcPr>
            <w:tcW w:w="2001" w:type="dxa"/>
            <w:shd w:val="clear" w:color="auto" w:fill="E7E6E6" w:themeFill="background2"/>
          </w:tcPr>
          <w:p w14:paraId="79AA3831" w14:textId="77777777" w:rsidR="00CB4946" w:rsidRPr="00CB4946" w:rsidRDefault="00CB4946" w:rsidP="0003160C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Avenir Next LT Pro" w:hAnsi="Avenir Next LT Pro" w:cs="Trebuchet MS"/>
                <w:color w:val="000000"/>
                <w:sz w:val="20"/>
              </w:rPr>
            </w:pPr>
            <w:r w:rsidRPr="00CB4946">
              <w:rPr>
                <w:rFonts w:ascii="Avenir Next LT Pro" w:hAnsi="Avenir Next LT Pro" w:cs="Trebuchet MS"/>
                <w:b/>
                <w:color w:val="000000"/>
                <w:sz w:val="20"/>
              </w:rPr>
              <w:t>Fuentes fijas</w:t>
            </w:r>
          </w:p>
        </w:tc>
        <w:tc>
          <w:tcPr>
            <w:tcW w:w="2059" w:type="dxa"/>
            <w:shd w:val="clear" w:color="auto" w:fill="E7E6E6" w:themeFill="background2"/>
          </w:tcPr>
          <w:p w14:paraId="123AB5C7" w14:textId="77777777" w:rsidR="00CB4946" w:rsidRPr="00CB4946" w:rsidRDefault="00CB4946" w:rsidP="0003160C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Avenir Next LT Pro" w:hAnsi="Avenir Next LT Pro" w:cs="Trebuchet MS"/>
                <w:color w:val="000000"/>
                <w:sz w:val="20"/>
              </w:rPr>
            </w:pPr>
            <w:r w:rsidRPr="00CB4946">
              <w:rPr>
                <w:rFonts w:ascii="Avenir Next LT Pro" w:hAnsi="Avenir Next LT Pro" w:cs="Trebuchet MS"/>
                <w:b/>
                <w:color w:val="000000"/>
                <w:sz w:val="20"/>
              </w:rPr>
              <w:t>Fuentes fugitivas</w:t>
            </w:r>
          </w:p>
        </w:tc>
        <w:tc>
          <w:tcPr>
            <w:tcW w:w="2596" w:type="dxa"/>
            <w:gridSpan w:val="3"/>
            <w:shd w:val="clear" w:color="auto" w:fill="E7E6E6" w:themeFill="background2"/>
          </w:tcPr>
          <w:p w14:paraId="715C3E13" w14:textId="77777777" w:rsidR="00CB4946" w:rsidRPr="00CB4946" w:rsidRDefault="00CB4946" w:rsidP="0003160C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Avenir Next LT Pro" w:hAnsi="Avenir Next LT Pro" w:cs="Trebuchet MS"/>
                <w:color w:val="000000"/>
                <w:sz w:val="20"/>
              </w:rPr>
            </w:pPr>
            <w:r w:rsidRPr="00CB4946">
              <w:rPr>
                <w:rFonts w:ascii="Avenir Next LT Pro" w:hAnsi="Avenir Next LT Pro" w:cs="Trebuchet MS"/>
                <w:b/>
                <w:color w:val="000000"/>
                <w:sz w:val="20"/>
              </w:rPr>
              <w:t>Fuentes de proceso</w:t>
            </w:r>
          </w:p>
        </w:tc>
      </w:tr>
      <w:tr w:rsidR="00CB4946" w:rsidRPr="00CB4946" w14:paraId="42D5EE82" w14:textId="77777777" w:rsidTr="689F9267">
        <w:trPr>
          <w:trHeight w:val="292"/>
        </w:trPr>
        <w:tc>
          <w:tcPr>
            <w:tcW w:w="2172" w:type="dxa"/>
            <w:gridSpan w:val="2"/>
            <w:shd w:val="clear" w:color="auto" w:fill="FFFFFF" w:themeFill="background1"/>
          </w:tcPr>
          <w:p w14:paraId="259A9362" w14:textId="77777777" w:rsidR="00CB4946" w:rsidRPr="00CB4946" w:rsidRDefault="00CB4946" w:rsidP="0003160C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Avenir Next LT Pro" w:hAnsi="Avenir Next LT Pro" w:cs="Trebuchet MS"/>
                <w:color w:val="000000"/>
                <w:sz w:val="20"/>
              </w:rPr>
            </w:pPr>
          </w:p>
        </w:tc>
        <w:tc>
          <w:tcPr>
            <w:tcW w:w="2001" w:type="dxa"/>
            <w:shd w:val="clear" w:color="auto" w:fill="FFFFFF" w:themeFill="background1"/>
          </w:tcPr>
          <w:p w14:paraId="3614EDBE" w14:textId="77777777" w:rsidR="00CB4946" w:rsidRPr="00CB4946" w:rsidRDefault="00CB4946" w:rsidP="0003160C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Avenir Next LT Pro" w:hAnsi="Avenir Next LT Pro" w:cs="Trebuchet MS"/>
                <w:color w:val="000000"/>
                <w:sz w:val="20"/>
              </w:rPr>
            </w:pPr>
          </w:p>
        </w:tc>
        <w:tc>
          <w:tcPr>
            <w:tcW w:w="2059" w:type="dxa"/>
            <w:shd w:val="clear" w:color="auto" w:fill="FFFFFF" w:themeFill="background1"/>
          </w:tcPr>
          <w:p w14:paraId="5BF17561" w14:textId="77777777" w:rsidR="00CB4946" w:rsidRPr="00CB4946" w:rsidRDefault="00CB4946" w:rsidP="0003160C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Avenir Next LT Pro" w:hAnsi="Avenir Next LT Pro" w:cs="Trebuchet MS"/>
                <w:color w:val="000000"/>
                <w:sz w:val="20"/>
              </w:rPr>
            </w:pPr>
          </w:p>
        </w:tc>
        <w:tc>
          <w:tcPr>
            <w:tcW w:w="2596" w:type="dxa"/>
            <w:gridSpan w:val="3"/>
            <w:shd w:val="clear" w:color="auto" w:fill="FFFFFF" w:themeFill="background1"/>
          </w:tcPr>
          <w:p w14:paraId="5930DE88" w14:textId="77777777" w:rsidR="00CB4946" w:rsidRPr="00CB4946" w:rsidRDefault="00CB4946" w:rsidP="0003160C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Avenir Next LT Pro" w:hAnsi="Avenir Next LT Pro" w:cs="Trebuchet MS"/>
                <w:color w:val="000000"/>
                <w:sz w:val="20"/>
              </w:rPr>
            </w:pPr>
          </w:p>
        </w:tc>
      </w:tr>
      <w:tr w:rsidR="00CB4946" w:rsidRPr="00CB4946" w14:paraId="3EBE20FD" w14:textId="77777777" w:rsidTr="689F9267">
        <w:tc>
          <w:tcPr>
            <w:tcW w:w="8828" w:type="dxa"/>
            <w:gridSpan w:val="7"/>
            <w:shd w:val="clear" w:color="auto" w:fill="E7E6E6" w:themeFill="background2"/>
          </w:tcPr>
          <w:p w14:paraId="153E4015" w14:textId="77777777" w:rsidR="00D706A3" w:rsidRDefault="005C3270" w:rsidP="00D706A3">
            <w:pPr>
              <w:pStyle w:val="Textocomentario"/>
              <w:rPr>
                <w:rFonts w:ascii="Avenir Next LT Pro" w:hAnsi="Avenir Next LT Pro" w:cs="Trebuchet MS"/>
                <w:b/>
                <w:color w:val="000000"/>
              </w:rPr>
            </w:pPr>
            <w:bookmarkStart w:id="0" w:name="_Hlk66267410"/>
            <w:r w:rsidRPr="005C3270">
              <w:rPr>
                <w:rFonts w:ascii="Avenir Next LT Pro" w:hAnsi="Avenir Next LT Pro" w:cs="Trebuchet MS"/>
                <w:b/>
                <w:color w:val="000000"/>
              </w:rPr>
              <w:t xml:space="preserve">Indique los datos de </w:t>
            </w:r>
            <w:r w:rsidRPr="004D03E1">
              <w:rPr>
                <w:rFonts w:ascii="Avenir Next LT Pro" w:hAnsi="Avenir Next LT Pro" w:cs="Trebuchet MS"/>
                <w:b/>
                <w:u w:val="single"/>
              </w:rPr>
              <w:t>emisiones totales</w:t>
            </w:r>
            <w:r w:rsidRPr="00334D58">
              <w:rPr>
                <w:rFonts w:ascii="Avenir Next LT Pro" w:hAnsi="Avenir Next LT Pro" w:cs="Trebuchet MS"/>
                <w:b/>
                <w:color w:val="C00000"/>
              </w:rPr>
              <w:t xml:space="preserve"> </w:t>
            </w:r>
            <w:r w:rsidRPr="005C3270">
              <w:rPr>
                <w:rFonts w:ascii="Avenir Next LT Pro" w:hAnsi="Avenir Next LT Pro" w:cs="Trebuchet MS"/>
                <w:b/>
                <w:color w:val="000000"/>
              </w:rPr>
              <w:t>discriminadas por cada GEI en toneladas de GEI y en toneladas de CO</w:t>
            </w:r>
            <w:r w:rsidRPr="00334D58">
              <w:rPr>
                <w:rFonts w:ascii="Avenir Next LT Pro" w:hAnsi="Avenir Next LT Pro" w:cs="Trebuchet MS"/>
                <w:b/>
                <w:color w:val="000000"/>
                <w:vertAlign w:val="subscript"/>
              </w:rPr>
              <w:t>2</w:t>
            </w:r>
            <w:r w:rsidRPr="005C3270">
              <w:rPr>
                <w:rFonts w:ascii="Avenir Next LT Pro" w:hAnsi="Avenir Next LT Pro" w:cs="Trebuchet MS"/>
                <w:b/>
                <w:color w:val="000000"/>
              </w:rPr>
              <w:t xml:space="preserve"> equivalente</w:t>
            </w:r>
            <w:r w:rsidR="00D514BF">
              <w:rPr>
                <w:rFonts w:ascii="Avenir Next LT Pro" w:hAnsi="Avenir Next LT Pro" w:cs="Trebuchet MS"/>
                <w:b/>
                <w:color w:val="000000"/>
              </w:rPr>
              <w:t xml:space="preserve">. </w:t>
            </w:r>
          </w:p>
          <w:p w14:paraId="242BC8AB" w14:textId="7130524D" w:rsidR="00CB4946" w:rsidRPr="00D706A3" w:rsidRDefault="689F9267" w:rsidP="689F9267">
            <w:pPr>
              <w:pStyle w:val="Textocomentario"/>
              <w:rPr>
                <w:rFonts w:ascii="Avenir Next LT Pro" w:hAnsi="Avenir Next LT Pro" w:cs="Trebuchet MS"/>
                <w:b/>
                <w:bCs/>
                <w:color w:val="000000"/>
              </w:rPr>
            </w:pPr>
            <w:r w:rsidRPr="689F9267">
              <w:rPr>
                <w:rFonts w:ascii="Avenir Next LT Pro" w:hAnsi="Avenir Next LT Pro"/>
                <w:sz w:val="16"/>
                <w:szCs w:val="16"/>
              </w:rPr>
              <w:t>Nota: esta información debe coincidir con el Cuadro N°6 de la pestaña “Resumen de Resultados” de la herramienta de cálculo.</w:t>
            </w:r>
          </w:p>
        </w:tc>
      </w:tr>
      <w:tr w:rsidR="004B45DB" w:rsidRPr="00CB4946" w14:paraId="3831CF6E" w14:textId="77777777" w:rsidTr="689F9267">
        <w:trPr>
          <w:trHeight w:val="294"/>
        </w:trPr>
        <w:tc>
          <w:tcPr>
            <w:tcW w:w="552" w:type="dxa"/>
            <w:vMerge w:val="restart"/>
          </w:tcPr>
          <w:p w14:paraId="1F044DB9" w14:textId="77777777" w:rsidR="004B45DB" w:rsidRPr="00CB4946" w:rsidRDefault="004B45DB" w:rsidP="0003160C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Avenir Next LT Pro" w:hAnsi="Avenir Next LT Pro" w:cs="Trebuchet MS"/>
                <w:b/>
                <w:color w:val="000000"/>
                <w:sz w:val="20"/>
              </w:rPr>
            </w:pPr>
          </w:p>
        </w:tc>
        <w:tc>
          <w:tcPr>
            <w:tcW w:w="3621" w:type="dxa"/>
            <w:gridSpan w:val="2"/>
            <w:shd w:val="clear" w:color="auto" w:fill="E7E6E6" w:themeFill="background2"/>
          </w:tcPr>
          <w:p w14:paraId="03267473" w14:textId="77777777" w:rsidR="004B45DB" w:rsidRPr="00CB4946" w:rsidRDefault="004B45DB" w:rsidP="0003160C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Avenir Next LT Pro" w:hAnsi="Avenir Next LT Pro" w:cs="Trebuchet MS"/>
                <w:b/>
                <w:color w:val="000000"/>
                <w:sz w:val="20"/>
              </w:rPr>
            </w:pPr>
            <w:r w:rsidRPr="00CB4946">
              <w:rPr>
                <w:rFonts w:ascii="Avenir Next LT Pro" w:hAnsi="Avenir Next LT Pro" w:cs="Trebuchet MS"/>
                <w:b/>
                <w:color w:val="000000"/>
                <w:sz w:val="20"/>
              </w:rPr>
              <w:t>GEI</w:t>
            </w:r>
          </w:p>
        </w:tc>
        <w:tc>
          <w:tcPr>
            <w:tcW w:w="2124" w:type="dxa"/>
            <w:gridSpan w:val="2"/>
            <w:shd w:val="clear" w:color="auto" w:fill="E7E6E6" w:themeFill="background2"/>
          </w:tcPr>
          <w:p w14:paraId="754E02C4" w14:textId="77777777" w:rsidR="004B45DB" w:rsidRPr="00CB4946" w:rsidRDefault="004B45DB" w:rsidP="0003160C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Avenir Next LT Pro" w:hAnsi="Avenir Next LT Pro" w:cs="Trebuchet MS"/>
                <w:b/>
                <w:color w:val="000000"/>
                <w:sz w:val="20"/>
              </w:rPr>
            </w:pPr>
            <w:r w:rsidRPr="00CB4946">
              <w:rPr>
                <w:rFonts w:ascii="Avenir Next LT Pro" w:hAnsi="Avenir Next LT Pro" w:cs="Trebuchet MS"/>
                <w:b/>
                <w:color w:val="000000"/>
                <w:sz w:val="20"/>
              </w:rPr>
              <w:t>t GEI/año</w:t>
            </w:r>
          </w:p>
        </w:tc>
        <w:tc>
          <w:tcPr>
            <w:tcW w:w="2096" w:type="dxa"/>
            <w:shd w:val="clear" w:color="auto" w:fill="E7E6E6" w:themeFill="background2"/>
          </w:tcPr>
          <w:p w14:paraId="4CCD12BD" w14:textId="77777777" w:rsidR="004B45DB" w:rsidRPr="00CB4946" w:rsidRDefault="004B45DB" w:rsidP="0003160C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Avenir Next LT Pro" w:hAnsi="Avenir Next LT Pro" w:cs="Trebuchet MS"/>
                <w:b/>
                <w:color w:val="000000"/>
                <w:sz w:val="20"/>
              </w:rPr>
            </w:pPr>
            <w:r w:rsidRPr="00CB4946">
              <w:rPr>
                <w:rFonts w:ascii="Avenir Next LT Pro" w:hAnsi="Avenir Next LT Pro" w:cs="Trebuchet MS"/>
                <w:b/>
                <w:color w:val="000000"/>
                <w:sz w:val="20"/>
              </w:rPr>
              <w:t>t CO</w:t>
            </w:r>
            <w:r w:rsidRPr="00CB4946">
              <w:rPr>
                <w:rFonts w:ascii="Avenir Next LT Pro" w:hAnsi="Avenir Next LT Pro" w:cs="Trebuchet MS"/>
                <w:b/>
                <w:color w:val="000000"/>
                <w:sz w:val="20"/>
                <w:vertAlign w:val="subscript"/>
              </w:rPr>
              <w:t xml:space="preserve">2 </w:t>
            </w:r>
            <w:proofErr w:type="spellStart"/>
            <w:r w:rsidRPr="00CB4946">
              <w:rPr>
                <w:rFonts w:ascii="Avenir Next LT Pro" w:hAnsi="Avenir Next LT Pro" w:cs="Trebuchet MS"/>
                <w:b/>
                <w:color w:val="000000"/>
                <w:sz w:val="20"/>
              </w:rPr>
              <w:t>eq</w:t>
            </w:r>
            <w:proofErr w:type="spellEnd"/>
            <w:r w:rsidRPr="00CB4946">
              <w:rPr>
                <w:rFonts w:ascii="Avenir Next LT Pro" w:hAnsi="Avenir Next LT Pro" w:cs="Trebuchet MS"/>
                <w:b/>
                <w:color w:val="000000"/>
                <w:sz w:val="20"/>
              </w:rPr>
              <w:t>/año</w:t>
            </w:r>
          </w:p>
        </w:tc>
        <w:tc>
          <w:tcPr>
            <w:tcW w:w="435" w:type="dxa"/>
            <w:vMerge w:val="restart"/>
          </w:tcPr>
          <w:p w14:paraId="7254BF0A" w14:textId="77777777" w:rsidR="004B45DB" w:rsidRPr="00CB4946" w:rsidRDefault="004B45DB" w:rsidP="0003160C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Avenir Next LT Pro" w:hAnsi="Avenir Next LT Pro" w:cs="Trebuchet MS"/>
                <w:b/>
                <w:color w:val="000000"/>
                <w:sz w:val="20"/>
              </w:rPr>
            </w:pPr>
          </w:p>
        </w:tc>
      </w:tr>
      <w:tr w:rsidR="004B45DB" w:rsidRPr="00CB4946" w14:paraId="0C2FA725" w14:textId="77777777" w:rsidTr="689F9267">
        <w:trPr>
          <w:trHeight w:val="294"/>
        </w:trPr>
        <w:tc>
          <w:tcPr>
            <w:tcW w:w="552" w:type="dxa"/>
            <w:vMerge/>
          </w:tcPr>
          <w:p w14:paraId="69EF7EE8" w14:textId="77777777" w:rsidR="004B45DB" w:rsidRPr="00CB4946" w:rsidRDefault="004B45DB" w:rsidP="0003160C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Avenir Next LT Pro" w:hAnsi="Avenir Next LT Pro" w:cs="Trebuchet MS"/>
                <w:color w:val="000000"/>
                <w:sz w:val="20"/>
              </w:rPr>
            </w:pPr>
          </w:p>
        </w:tc>
        <w:tc>
          <w:tcPr>
            <w:tcW w:w="3621" w:type="dxa"/>
            <w:gridSpan w:val="2"/>
            <w:shd w:val="clear" w:color="auto" w:fill="E7E6E6" w:themeFill="background2"/>
          </w:tcPr>
          <w:p w14:paraId="23E48338" w14:textId="77777777" w:rsidR="004B45DB" w:rsidRPr="00CB4946" w:rsidRDefault="004B45DB" w:rsidP="0003160C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Avenir Next LT Pro" w:hAnsi="Avenir Next LT Pro" w:cs="Trebuchet MS"/>
                <w:color w:val="000000"/>
                <w:sz w:val="20"/>
              </w:rPr>
            </w:pPr>
            <w:r w:rsidRPr="00CB4946">
              <w:rPr>
                <w:rFonts w:ascii="Avenir Next LT Pro" w:hAnsi="Avenir Next LT Pro" w:cs="Trebuchet MS"/>
                <w:color w:val="000000"/>
                <w:sz w:val="20"/>
              </w:rPr>
              <w:t>CO</w:t>
            </w:r>
            <w:r w:rsidRPr="00CB4946">
              <w:rPr>
                <w:rFonts w:ascii="Avenir Next LT Pro" w:hAnsi="Avenir Next LT Pro" w:cs="Trebuchet MS"/>
                <w:color w:val="000000"/>
                <w:sz w:val="20"/>
                <w:vertAlign w:val="subscript"/>
              </w:rPr>
              <w:t>2</w:t>
            </w:r>
          </w:p>
        </w:tc>
        <w:tc>
          <w:tcPr>
            <w:tcW w:w="2124" w:type="dxa"/>
            <w:gridSpan w:val="2"/>
            <w:shd w:val="clear" w:color="auto" w:fill="D9EEF1"/>
          </w:tcPr>
          <w:p w14:paraId="108AB544" w14:textId="77777777" w:rsidR="004B45DB" w:rsidRPr="00CB4946" w:rsidRDefault="004B45DB" w:rsidP="00460C6B">
            <w:pPr>
              <w:autoSpaceDE w:val="0"/>
              <w:autoSpaceDN w:val="0"/>
              <w:adjustRightInd w:val="0"/>
              <w:spacing w:after="30"/>
              <w:rPr>
                <w:rFonts w:ascii="Avenir Next LT Pro" w:hAnsi="Avenir Next LT Pro" w:cs="Trebuchet MS"/>
                <w:color w:val="000000"/>
                <w:sz w:val="20"/>
              </w:rPr>
            </w:pPr>
          </w:p>
        </w:tc>
        <w:tc>
          <w:tcPr>
            <w:tcW w:w="2096" w:type="dxa"/>
            <w:shd w:val="clear" w:color="auto" w:fill="D9EEF1"/>
          </w:tcPr>
          <w:p w14:paraId="3458B4D7" w14:textId="77777777" w:rsidR="004B45DB" w:rsidRPr="00CB4946" w:rsidRDefault="004B45DB" w:rsidP="00460C6B">
            <w:pPr>
              <w:autoSpaceDE w:val="0"/>
              <w:autoSpaceDN w:val="0"/>
              <w:adjustRightInd w:val="0"/>
              <w:spacing w:after="30"/>
              <w:rPr>
                <w:rFonts w:ascii="Avenir Next LT Pro" w:hAnsi="Avenir Next LT Pro" w:cs="Trebuchet MS"/>
                <w:color w:val="000000"/>
                <w:sz w:val="20"/>
              </w:rPr>
            </w:pPr>
          </w:p>
        </w:tc>
        <w:tc>
          <w:tcPr>
            <w:tcW w:w="435" w:type="dxa"/>
            <w:vMerge/>
          </w:tcPr>
          <w:p w14:paraId="4A1E6C5A" w14:textId="77777777" w:rsidR="004B45DB" w:rsidRPr="00CB4946" w:rsidRDefault="004B45DB" w:rsidP="0003160C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Avenir Next LT Pro" w:hAnsi="Avenir Next LT Pro" w:cs="Trebuchet MS"/>
                <w:color w:val="000000"/>
                <w:sz w:val="20"/>
              </w:rPr>
            </w:pPr>
          </w:p>
        </w:tc>
      </w:tr>
      <w:tr w:rsidR="004B45DB" w:rsidRPr="00CB4946" w14:paraId="76485BDC" w14:textId="77777777" w:rsidTr="689F9267">
        <w:trPr>
          <w:trHeight w:val="294"/>
        </w:trPr>
        <w:tc>
          <w:tcPr>
            <w:tcW w:w="552" w:type="dxa"/>
            <w:vMerge/>
          </w:tcPr>
          <w:p w14:paraId="1B2BDFE1" w14:textId="77777777" w:rsidR="004B45DB" w:rsidRPr="00CB4946" w:rsidRDefault="004B45DB" w:rsidP="0003160C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Avenir Next LT Pro" w:hAnsi="Avenir Next LT Pro" w:cs="Trebuchet MS"/>
                <w:color w:val="000000"/>
                <w:sz w:val="20"/>
              </w:rPr>
            </w:pPr>
          </w:p>
        </w:tc>
        <w:tc>
          <w:tcPr>
            <w:tcW w:w="3621" w:type="dxa"/>
            <w:gridSpan w:val="2"/>
            <w:shd w:val="clear" w:color="auto" w:fill="E7E6E6" w:themeFill="background2"/>
          </w:tcPr>
          <w:p w14:paraId="7D387F5F" w14:textId="77777777" w:rsidR="004B45DB" w:rsidRPr="00CB4946" w:rsidRDefault="004B45DB" w:rsidP="0003160C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Avenir Next LT Pro" w:hAnsi="Avenir Next LT Pro" w:cs="Trebuchet MS"/>
                <w:color w:val="000000"/>
                <w:sz w:val="20"/>
              </w:rPr>
            </w:pPr>
            <w:r w:rsidRPr="00CB4946">
              <w:rPr>
                <w:rFonts w:ascii="Avenir Next LT Pro" w:hAnsi="Avenir Next LT Pro" w:cs="Trebuchet MS"/>
                <w:color w:val="000000"/>
                <w:sz w:val="20"/>
              </w:rPr>
              <w:t>CH</w:t>
            </w:r>
            <w:r w:rsidRPr="00CB4946">
              <w:rPr>
                <w:rFonts w:ascii="Avenir Next LT Pro" w:hAnsi="Avenir Next LT Pro" w:cs="Trebuchet MS"/>
                <w:color w:val="000000"/>
                <w:sz w:val="20"/>
                <w:vertAlign w:val="subscript"/>
              </w:rPr>
              <w:t>4</w:t>
            </w:r>
          </w:p>
        </w:tc>
        <w:tc>
          <w:tcPr>
            <w:tcW w:w="2124" w:type="dxa"/>
            <w:gridSpan w:val="2"/>
            <w:shd w:val="clear" w:color="auto" w:fill="D9EEF1"/>
          </w:tcPr>
          <w:p w14:paraId="7B7B4809" w14:textId="77777777" w:rsidR="004B45DB" w:rsidRPr="00CB4946" w:rsidRDefault="004B45DB" w:rsidP="00460C6B">
            <w:pPr>
              <w:autoSpaceDE w:val="0"/>
              <w:autoSpaceDN w:val="0"/>
              <w:adjustRightInd w:val="0"/>
              <w:spacing w:after="30"/>
              <w:rPr>
                <w:rFonts w:ascii="Avenir Next LT Pro" w:hAnsi="Avenir Next LT Pro" w:cs="Trebuchet MS"/>
                <w:color w:val="000000"/>
                <w:sz w:val="20"/>
              </w:rPr>
            </w:pPr>
          </w:p>
        </w:tc>
        <w:tc>
          <w:tcPr>
            <w:tcW w:w="2096" w:type="dxa"/>
            <w:shd w:val="clear" w:color="auto" w:fill="D9EEF1"/>
          </w:tcPr>
          <w:p w14:paraId="43876A18" w14:textId="77777777" w:rsidR="004B45DB" w:rsidRPr="00CB4946" w:rsidRDefault="004B45DB" w:rsidP="00460C6B">
            <w:pPr>
              <w:autoSpaceDE w:val="0"/>
              <w:autoSpaceDN w:val="0"/>
              <w:adjustRightInd w:val="0"/>
              <w:spacing w:after="30"/>
              <w:rPr>
                <w:rFonts w:ascii="Avenir Next LT Pro" w:hAnsi="Avenir Next LT Pro" w:cs="Trebuchet MS"/>
                <w:color w:val="000000"/>
                <w:sz w:val="20"/>
              </w:rPr>
            </w:pPr>
          </w:p>
        </w:tc>
        <w:tc>
          <w:tcPr>
            <w:tcW w:w="435" w:type="dxa"/>
            <w:vMerge/>
          </w:tcPr>
          <w:p w14:paraId="3CFDF90E" w14:textId="77777777" w:rsidR="004B45DB" w:rsidRPr="00CB4946" w:rsidRDefault="004B45DB" w:rsidP="0003160C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Avenir Next LT Pro" w:hAnsi="Avenir Next LT Pro" w:cs="Trebuchet MS"/>
                <w:color w:val="000000"/>
                <w:sz w:val="20"/>
              </w:rPr>
            </w:pPr>
          </w:p>
        </w:tc>
      </w:tr>
      <w:tr w:rsidR="004B45DB" w:rsidRPr="00CB4946" w14:paraId="060ABCE5" w14:textId="77777777" w:rsidTr="689F9267">
        <w:trPr>
          <w:trHeight w:val="294"/>
        </w:trPr>
        <w:tc>
          <w:tcPr>
            <w:tcW w:w="552" w:type="dxa"/>
            <w:vMerge/>
          </w:tcPr>
          <w:p w14:paraId="50F8F597" w14:textId="77777777" w:rsidR="004B45DB" w:rsidRPr="00CB4946" w:rsidRDefault="004B45DB" w:rsidP="0003160C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Avenir Next LT Pro" w:hAnsi="Avenir Next LT Pro" w:cs="Trebuchet MS"/>
                <w:color w:val="000000"/>
                <w:sz w:val="20"/>
              </w:rPr>
            </w:pPr>
          </w:p>
        </w:tc>
        <w:tc>
          <w:tcPr>
            <w:tcW w:w="3621" w:type="dxa"/>
            <w:gridSpan w:val="2"/>
            <w:shd w:val="clear" w:color="auto" w:fill="E7E6E6" w:themeFill="background2"/>
          </w:tcPr>
          <w:p w14:paraId="79F286A1" w14:textId="77777777" w:rsidR="004B45DB" w:rsidRPr="00CB4946" w:rsidRDefault="004B45DB" w:rsidP="0003160C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Avenir Next LT Pro" w:hAnsi="Avenir Next LT Pro" w:cs="Trebuchet MS"/>
                <w:color w:val="000000"/>
                <w:sz w:val="20"/>
              </w:rPr>
            </w:pPr>
            <w:r w:rsidRPr="00CB4946">
              <w:rPr>
                <w:rFonts w:ascii="Avenir Next LT Pro" w:hAnsi="Avenir Next LT Pro" w:cs="Trebuchet MS"/>
                <w:color w:val="000000"/>
                <w:sz w:val="20"/>
              </w:rPr>
              <w:t>N</w:t>
            </w:r>
            <w:r w:rsidRPr="00CB4946">
              <w:rPr>
                <w:rFonts w:ascii="Avenir Next LT Pro" w:hAnsi="Avenir Next LT Pro" w:cs="Trebuchet MS"/>
                <w:color w:val="000000"/>
                <w:sz w:val="20"/>
                <w:vertAlign w:val="subscript"/>
              </w:rPr>
              <w:t>2</w:t>
            </w:r>
            <w:r w:rsidRPr="00CB4946">
              <w:rPr>
                <w:rFonts w:ascii="Avenir Next LT Pro" w:hAnsi="Avenir Next LT Pro" w:cs="Trebuchet MS"/>
                <w:color w:val="000000"/>
                <w:sz w:val="20"/>
              </w:rPr>
              <w:t>O</w:t>
            </w:r>
          </w:p>
        </w:tc>
        <w:tc>
          <w:tcPr>
            <w:tcW w:w="2124" w:type="dxa"/>
            <w:gridSpan w:val="2"/>
            <w:shd w:val="clear" w:color="auto" w:fill="D9EEF1"/>
          </w:tcPr>
          <w:p w14:paraId="6823DA74" w14:textId="77777777" w:rsidR="004B45DB" w:rsidRPr="00CB4946" w:rsidRDefault="004B45DB" w:rsidP="00460C6B">
            <w:pPr>
              <w:autoSpaceDE w:val="0"/>
              <w:autoSpaceDN w:val="0"/>
              <w:adjustRightInd w:val="0"/>
              <w:spacing w:after="30"/>
              <w:rPr>
                <w:rFonts w:ascii="Avenir Next LT Pro" w:hAnsi="Avenir Next LT Pro" w:cs="Trebuchet MS"/>
                <w:color w:val="000000"/>
                <w:sz w:val="20"/>
              </w:rPr>
            </w:pPr>
          </w:p>
        </w:tc>
        <w:tc>
          <w:tcPr>
            <w:tcW w:w="2096" w:type="dxa"/>
            <w:shd w:val="clear" w:color="auto" w:fill="D9EEF1"/>
          </w:tcPr>
          <w:p w14:paraId="428079AB" w14:textId="77777777" w:rsidR="004B45DB" w:rsidRPr="00CB4946" w:rsidRDefault="004B45DB" w:rsidP="00460C6B">
            <w:pPr>
              <w:autoSpaceDE w:val="0"/>
              <w:autoSpaceDN w:val="0"/>
              <w:adjustRightInd w:val="0"/>
              <w:spacing w:after="30"/>
              <w:rPr>
                <w:rFonts w:ascii="Avenir Next LT Pro" w:hAnsi="Avenir Next LT Pro" w:cs="Trebuchet MS"/>
                <w:color w:val="000000"/>
                <w:sz w:val="20"/>
              </w:rPr>
            </w:pPr>
          </w:p>
        </w:tc>
        <w:tc>
          <w:tcPr>
            <w:tcW w:w="435" w:type="dxa"/>
            <w:vMerge/>
          </w:tcPr>
          <w:p w14:paraId="55C873AE" w14:textId="77777777" w:rsidR="004B45DB" w:rsidRPr="00CB4946" w:rsidRDefault="004B45DB" w:rsidP="0003160C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Avenir Next LT Pro" w:hAnsi="Avenir Next LT Pro" w:cs="Trebuchet MS"/>
                <w:color w:val="000000"/>
                <w:sz w:val="20"/>
              </w:rPr>
            </w:pPr>
          </w:p>
        </w:tc>
      </w:tr>
      <w:tr w:rsidR="004B45DB" w:rsidRPr="00CB4946" w14:paraId="177ABFBE" w14:textId="77777777" w:rsidTr="689F9267">
        <w:trPr>
          <w:trHeight w:val="294"/>
        </w:trPr>
        <w:tc>
          <w:tcPr>
            <w:tcW w:w="552" w:type="dxa"/>
            <w:vMerge/>
          </w:tcPr>
          <w:p w14:paraId="64FD5922" w14:textId="77777777" w:rsidR="004B45DB" w:rsidRPr="00CB4946" w:rsidRDefault="004B45DB" w:rsidP="0003160C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Avenir Next LT Pro" w:hAnsi="Avenir Next LT Pro" w:cs="Trebuchet MS"/>
                <w:color w:val="000000"/>
                <w:sz w:val="20"/>
              </w:rPr>
            </w:pPr>
          </w:p>
        </w:tc>
        <w:tc>
          <w:tcPr>
            <w:tcW w:w="3621" w:type="dxa"/>
            <w:gridSpan w:val="2"/>
            <w:shd w:val="clear" w:color="auto" w:fill="E7E6E6" w:themeFill="background2"/>
          </w:tcPr>
          <w:p w14:paraId="6651532D" w14:textId="77777777" w:rsidR="004B45DB" w:rsidRPr="00CB4946" w:rsidRDefault="004B45DB" w:rsidP="0003160C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Avenir Next LT Pro" w:hAnsi="Avenir Next LT Pro" w:cs="Trebuchet MS"/>
                <w:color w:val="000000"/>
                <w:sz w:val="20"/>
              </w:rPr>
            </w:pPr>
            <w:r w:rsidRPr="00CB4946">
              <w:rPr>
                <w:rFonts w:ascii="Avenir Next LT Pro" w:hAnsi="Avenir Next LT Pro" w:cs="Trebuchet MS"/>
                <w:color w:val="000000"/>
                <w:sz w:val="20"/>
              </w:rPr>
              <w:t>HFC</w:t>
            </w:r>
          </w:p>
        </w:tc>
        <w:tc>
          <w:tcPr>
            <w:tcW w:w="2124" w:type="dxa"/>
            <w:gridSpan w:val="2"/>
            <w:shd w:val="clear" w:color="auto" w:fill="D9EEF1"/>
          </w:tcPr>
          <w:p w14:paraId="58F0DFC7" w14:textId="77777777" w:rsidR="004B45DB" w:rsidRPr="00CB4946" w:rsidRDefault="004B45DB" w:rsidP="00460C6B">
            <w:pPr>
              <w:autoSpaceDE w:val="0"/>
              <w:autoSpaceDN w:val="0"/>
              <w:adjustRightInd w:val="0"/>
              <w:spacing w:after="30"/>
              <w:rPr>
                <w:rFonts w:ascii="Avenir Next LT Pro" w:hAnsi="Avenir Next LT Pro" w:cs="Trebuchet MS"/>
                <w:color w:val="000000"/>
                <w:sz w:val="20"/>
              </w:rPr>
            </w:pPr>
          </w:p>
        </w:tc>
        <w:tc>
          <w:tcPr>
            <w:tcW w:w="2096" w:type="dxa"/>
            <w:shd w:val="clear" w:color="auto" w:fill="D9EEF1"/>
          </w:tcPr>
          <w:p w14:paraId="2BC5CDDB" w14:textId="77777777" w:rsidR="004B45DB" w:rsidRPr="00CB4946" w:rsidRDefault="004B45DB" w:rsidP="00460C6B">
            <w:pPr>
              <w:autoSpaceDE w:val="0"/>
              <w:autoSpaceDN w:val="0"/>
              <w:adjustRightInd w:val="0"/>
              <w:spacing w:after="30"/>
              <w:rPr>
                <w:rFonts w:ascii="Avenir Next LT Pro" w:hAnsi="Avenir Next LT Pro" w:cs="Trebuchet MS"/>
                <w:color w:val="000000"/>
                <w:sz w:val="20"/>
              </w:rPr>
            </w:pPr>
          </w:p>
        </w:tc>
        <w:tc>
          <w:tcPr>
            <w:tcW w:w="435" w:type="dxa"/>
            <w:vMerge/>
          </w:tcPr>
          <w:p w14:paraId="5E770800" w14:textId="77777777" w:rsidR="004B45DB" w:rsidRPr="00CB4946" w:rsidRDefault="004B45DB" w:rsidP="0003160C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Avenir Next LT Pro" w:hAnsi="Avenir Next LT Pro" w:cs="Trebuchet MS"/>
                <w:color w:val="000000"/>
                <w:sz w:val="20"/>
              </w:rPr>
            </w:pPr>
          </w:p>
        </w:tc>
      </w:tr>
      <w:tr w:rsidR="004B45DB" w:rsidRPr="00CB4946" w14:paraId="46BCA1EB" w14:textId="77777777" w:rsidTr="689F9267">
        <w:trPr>
          <w:trHeight w:val="294"/>
        </w:trPr>
        <w:tc>
          <w:tcPr>
            <w:tcW w:w="552" w:type="dxa"/>
            <w:vMerge/>
          </w:tcPr>
          <w:p w14:paraId="5B1AAA66" w14:textId="77777777" w:rsidR="004B45DB" w:rsidRPr="00CB4946" w:rsidRDefault="004B45DB" w:rsidP="0003160C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Avenir Next LT Pro" w:hAnsi="Avenir Next LT Pro" w:cs="Trebuchet MS"/>
                <w:color w:val="000000"/>
                <w:sz w:val="20"/>
              </w:rPr>
            </w:pPr>
          </w:p>
        </w:tc>
        <w:tc>
          <w:tcPr>
            <w:tcW w:w="3621" w:type="dxa"/>
            <w:gridSpan w:val="2"/>
            <w:shd w:val="clear" w:color="auto" w:fill="E7E6E6" w:themeFill="background2"/>
          </w:tcPr>
          <w:p w14:paraId="2907E4BF" w14:textId="77777777" w:rsidR="004B45DB" w:rsidRPr="00CB4946" w:rsidRDefault="004B45DB" w:rsidP="0003160C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Avenir Next LT Pro" w:hAnsi="Avenir Next LT Pro" w:cs="Trebuchet MS"/>
                <w:color w:val="000000"/>
                <w:sz w:val="20"/>
                <w:szCs w:val="20"/>
              </w:rPr>
            </w:pPr>
            <w:r w:rsidRPr="00CB4946">
              <w:rPr>
                <w:rFonts w:ascii="Avenir Next LT Pro" w:hAnsi="Avenir Next LT Pro" w:cs="Trebuchet MS"/>
                <w:color w:val="000000"/>
                <w:sz w:val="20"/>
                <w:szCs w:val="20"/>
              </w:rPr>
              <w:t>PFC (reporte opcional)</w:t>
            </w:r>
          </w:p>
        </w:tc>
        <w:tc>
          <w:tcPr>
            <w:tcW w:w="2124" w:type="dxa"/>
            <w:gridSpan w:val="2"/>
            <w:shd w:val="clear" w:color="auto" w:fill="D9EEF1"/>
          </w:tcPr>
          <w:p w14:paraId="2EDF3720" w14:textId="77777777" w:rsidR="004B45DB" w:rsidRPr="00CB4946" w:rsidRDefault="004B45DB" w:rsidP="00460C6B">
            <w:pPr>
              <w:autoSpaceDE w:val="0"/>
              <w:autoSpaceDN w:val="0"/>
              <w:adjustRightInd w:val="0"/>
              <w:spacing w:after="30"/>
              <w:rPr>
                <w:rFonts w:ascii="Avenir Next LT Pro" w:hAnsi="Avenir Next LT Pro" w:cs="Trebuchet MS"/>
                <w:color w:val="000000"/>
                <w:sz w:val="20"/>
              </w:rPr>
            </w:pPr>
          </w:p>
        </w:tc>
        <w:tc>
          <w:tcPr>
            <w:tcW w:w="2096" w:type="dxa"/>
            <w:shd w:val="clear" w:color="auto" w:fill="D9EEF1"/>
          </w:tcPr>
          <w:p w14:paraId="445281E5" w14:textId="77777777" w:rsidR="004B45DB" w:rsidRPr="00CB4946" w:rsidRDefault="004B45DB" w:rsidP="00460C6B">
            <w:pPr>
              <w:autoSpaceDE w:val="0"/>
              <w:autoSpaceDN w:val="0"/>
              <w:adjustRightInd w:val="0"/>
              <w:spacing w:after="30"/>
              <w:rPr>
                <w:rFonts w:ascii="Avenir Next LT Pro" w:hAnsi="Avenir Next LT Pro" w:cs="Trebuchet MS"/>
                <w:color w:val="000000"/>
                <w:sz w:val="20"/>
              </w:rPr>
            </w:pPr>
          </w:p>
        </w:tc>
        <w:tc>
          <w:tcPr>
            <w:tcW w:w="435" w:type="dxa"/>
            <w:vMerge/>
          </w:tcPr>
          <w:p w14:paraId="2C4DFBAB" w14:textId="77777777" w:rsidR="004B45DB" w:rsidRPr="00CB4946" w:rsidRDefault="004B45DB" w:rsidP="0003160C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Avenir Next LT Pro" w:hAnsi="Avenir Next LT Pro" w:cs="Trebuchet MS"/>
                <w:color w:val="000000"/>
                <w:sz w:val="20"/>
              </w:rPr>
            </w:pPr>
          </w:p>
        </w:tc>
      </w:tr>
      <w:tr w:rsidR="004B45DB" w:rsidRPr="00CB4946" w14:paraId="7BB6D9C0" w14:textId="77777777" w:rsidTr="689F9267">
        <w:trPr>
          <w:trHeight w:val="294"/>
        </w:trPr>
        <w:tc>
          <w:tcPr>
            <w:tcW w:w="552" w:type="dxa"/>
            <w:vMerge/>
          </w:tcPr>
          <w:p w14:paraId="4D9C8332" w14:textId="77777777" w:rsidR="004B45DB" w:rsidRPr="00CB4946" w:rsidRDefault="004B45DB" w:rsidP="0003160C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Avenir Next LT Pro" w:hAnsi="Avenir Next LT Pro" w:cs="Trebuchet MS"/>
                <w:color w:val="000000"/>
                <w:sz w:val="20"/>
              </w:rPr>
            </w:pPr>
          </w:p>
        </w:tc>
        <w:tc>
          <w:tcPr>
            <w:tcW w:w="3621" w:type="dxa"/>
            <w:gridSpan w:val="2"/>
            <w:shd w:val="clear" w:color="auto" w:fill="E7E6E6" w:themeFill="background2"/>
          </w:tcPr>
          <w:p w14:paraId="0861F24E" w14:textId="77777777" w:rsidR="004B45DB" w:rsidRPr="00CB4946" w:rsidRDefault="004B45DB" w:rsidP="0003160C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Avenir Next LT Pro" w:hAnsi="Avenir Next LT Pro" w:cs="Trebuchet MS"/>
                <w:color w:val="000000"/>
                <w:sz w:val="20"/>
              </w:rPr>
            </w:pPr>
            <w:r w:rsidRPr="00CB4946">
              <w:rPr>
                <w:rFonts w:ascii="Avenir Next LT Pro" w:hAnsi="Avenir Next LT Pro" w:cs="Trebuchet MS"/>
                <w:color w:val="000000"/>
                <w:sz w:val="20"/>
              </w:rPr>
              <w:t>SF</w:t>
            </w:r>
            <w:r w:rsidRPr="00CB4946">
              <w:rPr>
                <w:rFonts w:ascii="Avenir Next LT Pro" w:hAnsi="Avenir Next LT Pro" w:cs="Trebuchet MS"/>
                <w:color w:val="000000"/>
                <w:sz w:val="20"/>
                <w:vertAlign w:val="subscript"/>
              </w:rPr>
              <w:t>6</w:t>
            </w:r>
            <w:r w:rsidRPr="00CB4946">
              <w:rPr>
                <w:rFonts w:ascii="Avenir Next LT Pro" w:hAnsi="Avenir Next LT Pro" w:cs="Trebuchet MS"/>
                <w:color w:val="000000"/>
                <w:sz w:val="20"/>
              </w:rPr>
              <w:t xml:space="preserve"> (reporte opcional)</w:t>
            </w:r>
          </w:p>
        </w:tc>
        <w:tc>
          <w:tcPr>
            <w:tcW w:w="2124" w:type="dxa"/>
            <w:gridSpan w:val="2"/>
            <w:shd w:val="clear" w:color="auto" w:fill="D9EEF1"/>
          </w:tcPr>
          <w:p w14:paraId="30994559" w14:textId="77777777" w:rsidR="004B45DB" w:rsidRPr="00CB4946" w:rsidRDefault="004B45DB" w:rsidP="00460C6B">
            <w:pPr>
              <w:autoSpaceDE w:val="0"/>
              <w:autoSpaceDN w:val="0"/>
              <w:adjustRightInd w:val="0"/>
              <w:spacing w:after="30"/>
              <w:rPr>
                <w:rFonts w:ascii="Avenir Next LT Pro" w:hAnsi="Avenir Next LT Pro" w:cs="Trebuchet MS"/>
                <w:color w:val="000000"/>
                <w:sz w:val="20"/>
              </w:rPr>
            </w:pPr>
          </w:p>
        </w:tc>
        <w:tc>
          <w:tcPr>
            <w:tcW w:w="2096" w:type="dxa"/>
            <w:shd w:val="clear" w:color="auto" w:fill="D9EEF1"/>
          </w:tcPr>
          <w:p w14:paraId="030624DA" w14:textId="77777777" w:rsidR="004B45DB" w:rsidRPr="00CB4946" w:rsidRDefault="004B45DB" w:rsidP="00460C6B">
            <w:pPr>
              <w:autoSpaceDE w:val="0"/>
              <w:autoSpaceDN w:val="0"/>
              <w:adjustRightInd w:val="0"/>
              <w:spacing w:after="30"/>
              <w:rPr>
                <w:rFonts w:ascii="Avenir Next LT Pro" w:hAnsi="Avenir Next LT Pro" w:cs="Trebuchet MS"/>
                <w:color w:val="000000"/>
                <w:sz w:val="20"/>
              </w:rPr>
            </w:pPr>
          </w:p>
        </w:tc>
        <w:tc>
          <w:tcPr>
            <w:tcW w:w="435" w:type="dxa"/>
            <w:vMerge/>
          </w:tcPr>
          <w:p w14:paraId="1DC0778B" w14:textId="77777777" w:rsidR="004B45DB" w:rsidRPr="00CB4946" w:rsidRDefault="004B45DB" w:rsidP="0003160C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Avenir Next LT Pro" w:hAnsi="Avenir Next LT Pro" w:cs="Trebuchet MS"/>
                <w:color w:val="000000"/>
                <w:sz w:val="20"/>
              </w:rPr>
            </w:pPr>
          </w:p>
        </w:tc>
      </w:tr>
      <w:tr w:rsidR="004B45DB" w:rsidRPr="00CB4946" w14:paraId="4A995B91" w14:textId="77777777" w:rsidTr="689F9267">
        <w:trPr>
          <w:trHeight w:val="294"/>
        </w:trPr>
        <w:tc>
          <w:tcPr>
            <w:tcW w:w="4173" w:type="dxa"/>
            <w:gridSpan w:val="3"/>
            <w:shd w:val="clear" w:color="auto" w:fill="E7E6E6" w:themeFill="background2"/>
          </w:tcPr>
          <w:p w14:paraId="30CC8BD1" w14:textId="77777777" w:rsidR="004B45DB" w:rsidRPr="00CB4946" w:rsidRDefault="004B45DB" w:rsidP="0003160C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Avenir Next LT Pro" w:hAnsi="Avenir Next LT Pro" w:cs="Trebuchet MS"/>
                <w:color w:val="000000"/>
                <w:sz w:val="20"/>
              </w:rPr>
            </w:pPr>
            <w:r w:rsidRPr="00CB4946">
              <w:rPr>
                <w:rFonts w:ascii="Avenir Next LT Pro" w:hAnsi="Avenir Next LT Pro" w:cs="Trebuchet MS"/>
                <w:color w:val="000000"/>
                <w:sz w:val="20"/>
              </w:rPr>
              <w:t>Emisiones de CO</w:t>
            </w:r>
            <w:r w:rsidRPr="00CB4946">
              <w:rPr>
                <w:rFonts w:ascii="Avenir Next LT Pro" w:hAnsi="Avenir Next LT Pro" w:cs="Trebuchet MS"/>
                <w:color w:val="000000"/>
                <w:sz w:val="20"/>
                <w:vertAlign w:val="subscript"/>
              </w:rPr>
              <w:t>2</w:t>
            </w:r>
            <w:r w:rsidRPr="00CB4946">
              <w:rPr>
                <w:rFonts w:ascii="Avenir Next LT Pro" w:hAnsi="Avenir Next LT Pro" w:cs="Trebuchet MS"/>
                <w:color w:val="000000"/>
                <w:sz w:val="20"/>
              </w:rPr>
              <w:t xml:space="preserve"> biogénicas</w:t>
            </w:r>
          </w:p>
        </w:tc>
        <w:tc>
          <w:tcPr>
            <w:tcW w:w="2124" w:type="dxa"/>
            <w:gridSpan w:val="2"/>
          </w:tcPr>
          <w:p w14:paraId="321CAE83" w14:textId="77777777" w:rsidR="004B45DB" w:rsidRPr="00CB4946" w:rsidRDefault="004B45DB" w:rsidP="00460C6B">
            <w:pPr>
              <w:autoSpaceDE w:val="0"/>
              <w:autoSpaceDN w:val="0"/>
              <w:adjustRightInd w:val="0"/>
              <w:spacing w:after="30"/>
              <w:rPr>
                <w:rFonts w:ascii="Avenir Next LT Pro" w:hAnsi="Avenir Next LT Pro" w:cs="Trebuchet MS"/>
                <w:color w:val="000000"/>
                <w:sz w:val="20"/>
              </w:rPr>
            </w:pPr>
          </w:p>
        </w:tc>
        <w:tc>
          <w:tcPr>
            <w:tcW w:w="2096" w:type="dxa"/>
          </w:tcPr>
          <w:p w14:paraId="115FAC69" w14:textId="77777777" w:rsidR="004B45DB" w:rsidRPr="00CB4946" w:rsidRDefault="004B45DB" w:rsidP="00460C6B">
            <w:pPr>
              <w:autoSpaceDE w:val="0"/>
              <w:autoSpaceDN w:val="0"/>
              <w:adjustRightInd w:val="0"/>
              <w:spacing w:after="30"/>
              <w:rPr>
                <w:rFonts w:ascii="Avenir Next LT Pro" w:hAnsi="Avenir Next LT Pro" w:cs="Trebuchet MS"/>
                <w:color w:val="000000"/>
                <w:sz w:val="20"/>
              </w:rPr>
            </w:pPr>
          </w:p>
        </w:tc>
        <w:tc>
          <w:tcPr>
            <w:tcW w:w="435" w:type="dxa"/>
            <w:vMerge/>
          </w:tcPr>
          <w:p w14:paraId="1E66034D" w14:textId="77777777" w:rsidR="004B45DB" w:rsidRPr="00CB4946" w:rsidRDefault="004B45DB" w:rsidP="0003160C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Avenir Next LT Pro" w:hAnsi="Avenir Next LT Pro" w:cs="Trebuchet MS"/>
                <w:color w:val="000000"/>
                <w:sz w:val="20"/>
              </w:rPr>
            </w:pPr>
          </w:p>
        </w:tc>
      </w:tr>
      <w:tr w:rsidR="00CB4946" w:rsidRPr="00CB4946" w14:paraId="4D407D1C" w14:textId="77777777" w:rsidTr="689F9267">
        <w:trPr>
          <w:trHeight w:val="294"/>
        </w:trPr>
        <w:tc>
          <w:tcPr>
            <w:tcW w:w="4173" w:type="dxa"/>
            <w:gridSpan w:val="3"/>
            <w:shd w:val="clear" w:color="auto" w:fill="E7E6E6" w:themeFill="background2"/>
          </w:tcPr>
          <w:p w14:paraId="785AA529" w14:textId="77777777" w:rsidR="00CB4946" w:rsidRPr="00CB4946" w:rsidRDefault="00CB4946" w:rsidP="0003160C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Avenir Next LT Pro" w:hAnsi="Avenir Next LT Pro" w:cs="Trebuchet MS"/>
                <w:color w:val="000000"/>
                <w:sz w:val="20"/>
              </w:rPr>
            </w:pPr>
            <w:r w:rsidRPr="00CB4946">
              <w:rPr>
                <w:rFonts w:ascii="Avenir Next LT Pro" w:hAnsi="Avenir Next LT Pro" w:cs="Trebuchet MS"/>
                <w:b/>
                <w:color w:val="000000"/>
                <w:sz w:val="20"/>
              </w:rPr>
              <w:t>Resultado de la evaluación de incertidumbre</w:t>
            </w:r>
          </w:p>
        </w:tc>
        <w:tc>
          <w:tcPr>
            <w:tcW w:w="4655" w:type="dxa"/>
            <w:gridSpan w:val="4"/>
          </w:tcPr>
          <w:p w14:paraId="487F0DC8" w14:textId="77777777" w:rsidR="00CB4946" w:rsidRPr="00CB4946" w:rsidRDefault="00CB4946" w:rsidP="0003160C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Avenir Next LT Pro" w:hAnsi="Avenir Next LT Pro" w:cs="Trebuchet MS"/>
                <w:color w:val="000000"/>
                <w:sz w:val="20"/>
              </w:rPr>
            </w:pPr>
          </w:p>
        </w:tc>
      </w:tr>
      <w:bookmarkEnd w:id="0"/>
      <w:tr w:rsidR="00CB4946" w:rsidRPr="00CB4946" w14:paraId="7E706B94" w14:textId="77777777" w:rsidTr="689F9267">
        <w:tc>
          <w:tcPr>
            <w:tcW w:w="8828" w:type="dxa"/>
            <w:gridSpan w:val="7"/>
            <w:shd w:val="clear" w:color="auto" w:fill="E7E6E6" w:themeFill="background2"/>
          </w:tcPr>
          <w:p w14:paraId="3E0C71A4" w14:textId="77777777" w:rsidR="00CB4946" w:rsidRPr="00CB4946" w:rsidRDefault="00CB4946" w:rsidP="0003160C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Avenir Next LT Pro" w:hAnsi="Avenir Next LT Pro" w:cs="Trebuchet MS"/>
                <w:b/>
                <w:color w:val="000000"/>
                <w:sz w:val="20"/>
              </w:rPr>
            </w:pPr>
            <w:r w:rsidRPr="00CB4946">
              <w:rPr>
                <w:rFonts w:ascii="Avenir Next LT Pro" w:hAnsi="Avenir Next LT Pro" w:cs="Trebuchet MS"/>
                <w:b/>
                <w:color w:val="000000"/>
                <w:sz w:val="20"/>
              </w:rPr>
              <w:t xml:space="preserve">Indique si ha identificado razones que propicien cambios significativos en las emisiones del año de reporte (adquisiciones o desinversiones, outsourcing o </w:t>
            </w:r>
            <w:proofErr w:type="spellStart"/>
            <w:r w:rsidRPr="00CB4946">
              <w:rPr>
                <w:rFonts w:ascii="Avenir Next LT Pro" w:hAnsi="Avenir Next LT Pro" w:cs="Trebuchet MS"/>
                <w:b/>
                <w:color w:val="000000"/>
                <w:sz w:val="20"/>
              </w:rPr>
              <w:t>insourcing</w:t>
            </w:r>
            <w:proofErr w:type="spellEnd"/>
            <w:r w:rsidRPr="00CB4946">
              <w:rPr>
                <w:rFonts w:ascii="Avenir Next LT Pro" w:hAnsi="Avenir Next LT Pro" w:cs="Trebuchet MS"/>
                <w:b/>
                <w:color w:val="000000"/>
                <w:sz w:val="20"/>
              </w:rPr>
              <w:t>, cambios en los límites de reporte o en las metodologías de cálculo, etc.)</w:t>
            </w:r>
          </w:p>
        </w:tc>
      </w:tr>
      <w:tr w:rsidR="00CB4946" w:rsidRPr="00CB4946" w14:paraId="48E4C389" w14:textId="77777777" w:rsidTr="689F9267">
        <w:trPr>
          <w:trHeight w:val="904"/>
        </w:trPr>
        <w:tc>
          <w:tcPr>
            <w:tcW w:w="8828" w:type="dxa"/>
            <w:gridSpan w:val="7"/>
          </w:tcPr>
          <w:p w14:paraId="39DC0626" w14:textId="77777777" w:rsidR="00CB4946" w:rsidRPr="00CB4946" w:rsidRDefault="00CB4946" w:rsidP="0003160C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Avenir Next LT Pro" w:hAnsi="Avenir Next LT Pro" w:cs="Trebuchet MS"/>
                <w:color w:val="000000"/>
                <w:sz w:val="20"/>
              </w:rPr>
            </w:pPr>
          </w:p>
        </w:tc>
      </w:tr>
    </w:tbl>
    <w:p w14:paraId="0B2E2F8C" w14:textId="77777777" w:rsidR="00CB4946" w:rsidRDefault="00CB4946" w:rsidP="009844BD">
      <w:pPr>
        <w:spacing w:after="0" w:line="240" w:lineRule="auto"/>
        <w:rPr>
          <w:rFonts w:eastAsia="Trebuchet MS" w:cs="Trebuchet MS"/>
          <w:b/>
          <w:color w:val="000000"/>
        </w:rPr>
      </w:pPr>
    </w:p>
    <w:p w14:paraId="05E2B9FF" w14:textId="77777777" w:rsidR="00CB4946" w:rsidRPr="00DC5BC5" w:rsidRDefault="00CB4946" w:rsidP="00CB4946">
      <w:pPr>
        <w:pStyle w:val="Default"/>
        <w:spacing w:after="30"/>
        <w:jc w:val="both"/>
        <w:rPr>
          <w:rFonts w:ascii="Avenir Next LT Pro" w:hAnsi="Avenir Next LT Pro"/>
          <w:b/>
          <w:sz w:val="22"/>
          <w:szCs w:val="22"/>
        </w:rPr>
      </w:pPr>
      <w:r>
        <w:rPr>
          <w:rFonts w:ascii="Avenir Next LT Pro" w:hAnsi="Avenir Next LT Pro"/>
          <w:b/>
          <w:sz w:val="22"/>
          <w:szCs w:val="22"/>
        </w:rPr>
        <w:t>LLENAR EN CASO DE QUE APLIQUE:</w:t>
      </w:r>
    </w:p>
    <w:tbl>
      <w:tblPr>
        <w:tblStyle w:val="Tablaconcuadrcula"/>
        <w:tblW w:w="8837" w:type="dxa"/>
        <w:tblLook w:val="04A0" w:firstRow="1" w:lastRow="0" w:firstColumn="1" w:lastColumn="0" w:noHBand="0" w:noVBand="1"/>
      </w:tblPr>
      <w:tblGrid>
        <w:gridCol w:w="537"/>
        <w:gridCol w:w="4136"/>
        <w:gridCol w:w="992"/>
        <w:gridCol w:w="1418"/>
        <w:gridCol w:w="15"/>
        <w:gridCol w:w="862"/>
        <w:gridCol w:w="399"/>
        <w:gridCol w:w="478"/>
      </w:tblGrid>
      <w:tr w:rsidR="00CB4946" w14:paraId="13D04E1E" w14:textId="77777777" w:rsidTr="689F9267">
        <w:tc>
          <w:tcPr>
            <w:tcW w:w="8837" w:type="dxa"/>
            <w:gridSpan w:val="8"/>
            <w:shd w:val="clear" w:color="auto" w:fill="595959" w:themeFill="text1" w:themeFillTint="A6"/>
          </w:tcPr>
          <w:p w14:paraId="66061E96" w14:textId="77777777" w:rsidR="00CB4946" w:rsidRDefault="00CB4946" w:rsidP="0003160C">
            <w:pPr>
              <w:pStyle w:val="Default"/>
              <w:jc w:val="center"/>
              <w:rPr>
                <w:rFonts w:ascii="Avenir Next LT Pro" w:eastAsia="Avenir Next LT Pro" w:hAnsi="Avenir Next LT Pro" w:cs="Avenir Next LT Pro"/>
                <w:b/>
                <w:bCs/>
                <w:color w:val="FFFFFF" w:themeColor="background1"/>
                <w:sz w:val="20"/>
                <w:szCs w:val="20"/>
              </w:rPr>
            </w:pPr>
            <w:r w:rsidRPr="25E4F88E">
              <w:rPr>
                <w:rFonts w:ascii="Avenir Next LT Pro" w:eastAsia="Avenir Next LT Pro" w:hAnsi="Avenir Next LT Pro" w:cs="Avenir Next LT Pro"/>
                <w:b/>
                <w:bCs/>
                <w:color w:val="FFFFFF" w:themeColor="background1"/>
                <w:sz w:val="20"/>
                <w:szCs w:val="20"/>
              </w:rPr>
              <w:t>ALCANCE 3</w:t>
            </w:r>
          </w:p>
        </w:tc>
      </w:tr>
      <w:tr w:rsidR="00CB4946" w:rsidRPr="00681B45" w14:paraId="57CA3A82" w14:textId="77777777" w:rsidTr="689F9267">
        <w:tc>
          <w:tcPr>
            <w:tcW w:w="4673" w:type="dxa"/>
            <w:gridSpan w:val="2"/>
            <w:shd w:val="clear" w:color="auto" w:fill="E7E6E6" w:themeFill="background2"/>
          </w:tcPr>
          <w:p w14:paraId="39517E69" w14:textId="77777777" w:rsidR="00CB4946" w:rsidRPr="006F05BF" w:rsidRDefault="00CB4946" w:rsidP="0003160C">
            <w:pPr>
              <w:pStyle w:val="Default"/>
              <w:jc w:val="both"/>
              <w:rPr>
                <w:rFonts w:ascii="Avenir Next LT Pro" w:eastAsia="Calibri" w:hAnsi="Avenir Next LT Pro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2"/>
              </w:rPr>
              <w:t>Emisiones totales de a</w:t>
            </w:r>
            <w:r w:rsidRPr="00C464DA">
              <w:rPr>
                <w:rFonts w:ascii="Avenir Next LT Pro" w:hAnsi="Avenir Next LT Pro"/>
                <w:sz w:val="20"/>
                <w:szCs w:val="22"/>
              </w:rPr>
              <w:t xml:space="preserve">lcance </w:t>
            </w:r>
            <w:r>
              <w:rPr>
                <w:rFonts w:ascii="Avenir Next LT Pro" w:hAnsi="Avenir Next LT Pro"/>
                <w:sz w:val="20"/>
                <w:szCs w:val="22"/>
              </w:rPr>
              <w:t>3:</w:t>
            </w:r>
          </w:p>
        </w:tc>
        <w:tc>
          <w:tcPr>
            <w:tcW w:w="992" w:type="dxa"/>
            <w:shd w:val="clear" w:color="auto" w:fill="D9EEF1"/>
          </w:tcPr>
          <w:p w14:paraId="066B4DC0" w14:textId="77777777" w:rsidR="00CB4946" w:rsidRPr="00460C6B" w:rsidRDefault="00CB4946" w:rsidP="00460C6B">
            <w:pPr>
              <w:pStyle w:val="Default"/>
              <w:rPr>
                <w:rFonts w:ascii="Avenir Next LT Pro" w:eastAsia="Calibri" w:hAnsi="Avenir Next LT Pro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72" w:type="dxa"/>
            <w:gridSpan w:val="5"/>
            <w:shd w:val="clear" w:color="auto" w:fill="E7E6E6" w:themeFill="background2"/>
          </w:tcPr>
          <w:p w14:paraId="5D927CCA" w14:textId="77777777" w:rsidR="00CB4946" w:rsidRPr="00681B45" w:rsidRDefault="00CB4946" w:rsidP="0003160C">
            <w:pPr>
              <w:pStyle w:val="Default"/>
              <w:jc w:val="center"/>
              <w:rPr>
                <w:rFonts w:ascii="Avenir Next LT Pro" w:eastAsia="Calibri" w:hAnsi="Avenir Next LT Pro"/>
                <w:bCs/>
                <w:color w:val="000000" w:themeColor="text1"/>
                <w:sz w:val="20"/>
                <w:szCs w:val="20"/>
              </w:rPr>
            </w:pPr>
            <w:r w:rsidRPr="00681B45">
              <w:rPr>
                <w:rFonts w:ascii="Avenir Next LT Pro" w:hAnsi="Avenir Next LT Pro"/>
                <w:sz w:val="20"/>
                <w:szCs w:val="22"/>
              </w:rPr>
              <w:t>t CO</w:t>
            </w:r>
            <w:r w:rsidRPr="00681B45">
              <w:rPr>
                <w:rFonts w:ascii="Avenir Next LT Pro" w:hAnsi="Avenir Next LT Pro"/>
                <w:sz w:val="20"/>
                <w:szCs w:val="22"/>
                <w:vertAlign w:val="subscript"/>
              </w:rPr>
              <w:t xml:space="preserve">2 </w:t>
            </w:r>
            <w:proofErr w:type="spellStart"/>
            <w:r w:rsidRPr="00681B45">
              <w:rPr>
                <w:rFonts w:ascii="Avenir Next LT Pro" w:hAnsi="Avenir Next LT Pro"/>
                <w:sz w:val="20"/>
                <w:szCs w:val="22"/>
              </w:rPr>
              <w:t>eq</w:t>
            </w:r>
            <w:proofErr w:type="spellEnd"/>
            <w:r w:rsidRPr="00681B45">
              <w:rPr>
                <w:rFonts w:ascii="Avenir Next LT Pro" w:hAnsi="Avenir Next LT Pro"/>
                <w:sz w:val="20"/>
                <w:szCs w:val="22"/>
              </w:rPr>
              <w:t>/año</w:t>
            </w:r>
          </w:p>
        </w:tc>
      </w:tr>
      <w:tr w:rsidR="00CB4946" w:rsidRPr="006F05BF" w14:paraId="421CF353" w14:textId="77777777" w:rsidTr="689F9267">
        <w:tc>
          <w:tcPr>
            <w:tcW w:w="8837" w:type="dxa"/>
            <w:gridSpan w:val="8"/>
            <w:shd w:val="clear" w:color="auto" w:fill="E7E6E6" w:themeFill="background2"/>
          </w:tcPr>
          <w:p w14:paraId="04336100" w14:textId="77777777" w:rsidR="00CB4946" w:rsidRPr="006F05BF" w:rsidRDefault="00CB4946" w:rsidP="0003160C">
            <w:pPr>
              <w:pStyle w:val="Default"/>
              <w:rPr>
                <w:rFonts w:ascii="Avenir Next LT Pro" w:eastAsia="Calibri" w:hAnsi="Avenir Next LT Pro"/>
                <w:b/>
                <w:bCs/>
                <w:color w:val="000000" w:themeColor="text1"/>
                <w:sz w:val="20"/>
                <w:szCs w:val="20"/>
              </w:rPr>
            </w:pPr>
            <w:r w:rsidRPr="006F05BF">
              <w:rPr>
                <w:rFonts w:ascii="Avenir Next LT Pro" w:eastAsia="Calibri" w:hAnsi="Avenir Next LT Pro"/>
                <w:b/>
                <w:bCs/>
                <w:color w:val="000000" w:themeColor="text1"/>
                <w:sz w:val="20"/>
                <w:szCs w:val="20"/>
              </w:rPr>
              <w:t xml:space="preserve">Especificar los tipos de </w:t>
            </w:r>
            <w:r>
              <w:rPr>
                <w:rFonts w:ascii="Avenir Next LT Pro" w:eastAsia="Calibri" w:hAnsi="Avenir Next LT Pro"/>
                <w:b/>
                <w:bCs/>
                <w:color w:val="000000" w:themeColor="text1"/>
                <w:sz w:val="20"/>
                <w:szCs w:val="20"/>
              </w:rPr>
              <w:t>fuentes de actividad</w:t>
            </w:r>
            <w:r w:rsidRPr="006F05BF">
              <w:rPr>
                <w:rFonts w:ascii="Avenir Next LT Pro" w:eastAsia="Calibri" w:hAnsi="Avenir Next LT Pro"/>
                <w:b/>
                <w:bCs/>
                <w:color w:val="000000" w:themeColor="text1"/>
                <w:sz w:val="20"/>
                <w:szCs w:val="20"/>
              </w:rPr>
              <w:t xml:space="preserve"> incluidos en el alcance 3</w:t>
            </w:r>
          </w:p>
        </w:tc>
      </w:tr>
      <w:tr w:rsidR="00CB4946" w:rsidRPr="006F05BF" w14:paraId="47912682" w14:textId="77777777" w:rsidTr="689F9267">
        <w:trPr>
          <w:trHeight w:val="1010"/>
        </w:trPr>
        <w:tc>
          <w:tcPr>
            <w:tcW w:w="8837" w:type="dxa"/>
            <w:gridSpan w:val="8"/>
            <w:shd w:val="clear" w:color="auto" w:fill="auto"/>
          </w:tcPr>
          <w:p w14:paraId="6BAF8513" w14:textId="77777777" w:rsidR="00CB4946" w:rsidRPr="00460C6B" w:rsidRDefault="00CB4946" w:rsidP="009844BD">
            <w:pPr>
              <w:pStyle w:val="Default"/>
              <w:jc w:val="both"/>
              <w:rPr>
                <w:rFonts w:ascii="Avenir Next LT Pro" w:eastAsia="Calibri" w:hAnsi="Avenir Next LT Pro"/>
                <w:bCs/>
                <w:color w:val="000000" w:themeColor="text1"/>
                <w:sz w:val="20"/>
                <w:szCs w:val="20"/>
              </w:rPr>
            </w:pPr>
          </w:p>
        </w:tc>
      </w:tr>
      <w:tr w:rsidR="00CB4946" w:rsidRPr="00C464DA" w14:paraId="76D89030" w14:textId="77777777" w:rsidTr="689F9267">
        <w:tc>
          <w:tcPr>
            <w:tcW w:w="8837" w:type="dxa"/>
            <w:gridSpan w:val="8"/>
            <w:shd w:val="clear" w:color="auto" w:fill="595959" w:themeFill="text1" w:themeFillTint="A6"/>
          </w:tcPr>
          <w:p w14:paraId="267F25C4" w14:textId="77777777" w:rsidR="00CB4946" w:rsidRPr="00C464DA" w:rsidRDefault="00CB4946" w:rsidP="0003160C">
            <w:pPr>
              <w:pStyle w:val="Default"/>
              <w:spacing w:after="30"/>
              <w:jc w:val="center"/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 w:rsidRPr="713FD9AA">
              <w:rPr>
                <w:rFonts w:ascii="Avenir Next LT Pro" w:hAnsi="Avenir Next LT Pro"/>
                <w:b/>
                <w:bCs/>
                <w:color w:val="FFFFFF" w:themeColor="background1"/>
                <w:sz w:val="20"/>
                <w:szCs w:val="20"/>
              </w:rPr>
              <w:t>INDICADORES DE DESEMPEÑO</w:t>
            </w:r>
          </w:p>
        </w:tc>
      </w:tr>
      <w:tr w:rsidR="00CB4946" w:rsidRPr="00C464DA" w14:paraId="13CC7A4F" w14:textId="77777777" w:rsidTr="689F9267">
        <w:trPr>
          <w:trHeight w:val="443"/>
        </w:trPr>
        <w:tc>
          <w:tcPr>
            <w:tcW w:w="8837" w:type="dxa"/>
            <w:gridSpan w:val="8"/>
            <w:shd w:val="clear" w:color="auto" w:fill="D0CECE" w:themeFill="background2" w:themeFillShade="E6"/>
          </w:tcPr>
          <w:p w14:paraId="6D208648" w14:textId="77777777" w:rsidR="00CB4946" w:rsidRPr="00C464DA" w:rsidRDefault="00CB4946" w:rsidP="0003160C">
            <w:pPr>
              <w:pStyle w:val="Default"/>
              <w:spacing w:after="30"/>
              <w:jc w:val="both"/>
              <w:rPr>
                <w:rFonts w:ascii="Avenir Next LT Pro" w:hAnsi="Avenir Next LT Pro"/>
                <w:sz w:val="20"/>
                <w:szCs w:val="22"/>
              </w:rPr>
            </w:pPr>
            <w:r w:rsidRPr="00DA4287">
              <w:rPr>
                <w:rFonts w:ascii="Avenir Next LT Pro" w:hAnsi="Avenir Next LT Pro"/>
                <w:b/>
                <w:sz w:val="20"/>
                <w:szCs w:val="22"/>
              </w:rPr>
              <w:t>Indicadores relevantes de cocientes de desempeño (emisiones de GEI totales sobre kWh generados, toneladas de producción de material, ventas, etc.). Indicar las unidades usadas.</w:t>
            </w:r>
          </w:p>
        </w:tc>
      </w:tr>
      <w:tr w:rsidR="00CB4946" w:rsidRPr="00DA4287" w14:paraId="22089A23" w14:textId="77777777" w:rsidTr="689F9267">
        <w:trPr>
          <w:trHeight w:val="57"/>
        </w:trPr>
        <w:tc>
          <w:tcPr>
            <w:tcW w:w="8837" w:type="dxa"/>
            <w:gridSpan w:val="8"/>
          </w:tcPr>
          <w:p w14:paraId="267CEFCF" w14:textId="77777777" w:rsidR="00CB4946" w:rsidRPr="00460C6B" w:rsidRDefault="00CB4946" w:rsidP="0003160C">
            <w:pPr>
              <w:pStyle w:val="Default"/>
              <w:spacing w:after="30"/>
              <w:jc w:val="both"/>
              <w:rPr>
                <w:rFonts w:ascii="Avenir Next LT Pro" w:hAnsi="Avenir Next LT Pro"/>
                <w:sz w:val="20"/>
                <w:szCs w:val="22"/>
              </w:rPr>
            </w:pPr>
          </w:p>
        </w:tc>
      </w:tr>
      <w:tr w:rsidR="00CB4946" w:rsidRPr="006A720F" w14:paraId="17D1C59B" w14:textId="77777777" w:rsidTr="689F9267">
        <w:trPr>
          <w:trHeight w:val="57"/>
        </w:trPr>
        <w:tc>
          <w:tcPr>
            <w:tcW w:w="8837" w:type="dxa"/>
            <w:gridSpan w:val="8"/>
            <w:shd w:val="clear" w:color="auto" w:fill="595959" w:themeFill="text1" w:themeFillTint="A6"/>
          </w:tcPr>
          <w:p w14:paraId="3F0E048F" w14:textId="77777777" w:rsidR="00CB4946" w:rsidRPr="006A720F" w:rsidRDefault="00CB4946" w:rsidP="0003160C">
            <w:pPr>
              <w:pStyle w:val="Default"/>
              <w:spacing w:after="30"/>
              <w:jc w:val="center"/>
              <w:rPr>
                <w:rFonts w:ascii="Avenir Next LT Pro" w:hAnsi="Avenir Next LT Pro"/>
                <w:b/>
                <w:color w:val="FFFFFF" w:themeColor="background1"/>
                <w:sz w:val="20"/>
                <w:szCs w:val="22"/>
              </w:rPr>
            </w:pPr>
            <w:r w:rsidRPr="00DA4287">
              <w:rPr>
                <w:rFonts w:ascii="Avenir Next LT Pro" w:hAnsi="Avenir Next LT Pro"/>
                <w:b/>
                <w:color w:val="FFFFFF" w:themeColor="background1"/>
                <w:sz w:val="20"/>
                <w:szCs w:val="22"/>
              </w:rPr>
              <w:t>GASES NO CONTEMPLADOS</w:t>
            </w:r>
          </w:p>
        </w:tc>
      </w:tr>
      <w:tr w:rsidR="00CB4946" w:rsidRPr="00C464DA" w14:paraId="5CE35027" w14:textId="77777777" w:rsidTr="689F9267">
        <w:tc>
          <w:tcPr>
            <w:tcW w:w="8837" w:type="dxa"/>
            <w:gridSpan w:val="8"/>
            <w:shd w:val="clear" w:color="auto" w:fill="E7E6E6" w:themeFill="background2"/>
          </w:tcPr>
          <w:p w14:paraId="6596951C" w14:textId="77777777" w:rsidR="00CB4946" w:rsidRPr="00C464DA" w:rsidRDefault="00CB4946" w:rsidP="0003160C">
            <w:pPr>
              <w:pStyle w:val="Default"/>
              <w:spacing w:after="30"/>
              <w:jc w:val="both"/>
              <w:rPr>
                <w:rFonts w:ascii="Avenir Next LT Pro" w:hAnsi="Avenir Next LT Pro"/>
                <w:b/>
                <w:sz w:val="20"/>
                <w:szCs w:val="22"/>
              </w:rPr>
            </w:pPr>
            <w:r w:rsidRPr="00C464DA">
              <w:rPr>
                <w:rFonts w:ascii="Avenir Next LT Pro" w:hAnsi="Avenir Next LT Pro"/>
                <w:b/>
                <w:sz w:val="20"/>
                <w:szCs w:val="22"/>
              </w:rPr>
              <w:t>Indique l</w:t>
            </w:r>
            <w:r>
              <w:rPr>
                <w:rFonts w:ascii="Avenir Next LT Pro" w:hAnsi="Avenir Next LT Pro"/>
                <w:b/>
                <w:sz w:val="20"/>
                <w:szCs w:val="22"/>
              </w:rPr>
              <w:t>a</w:t>
            </w:r>
            <w:r w:rsidRPr="00C464DA">
              <w:rPr>
                <w:rFonts w:ascii="Avenir Next LT Pro" w:hAnsi="Avenir Next LT Pro"/>
                <w:b/>
                <w:sz w:val="20"/>
                <w:szCs w:val="22"/>
              </w:rPr>
              <w:t xml:space="preserve">s </w:t>
            </w:r>
            <w:r>
              <w:rPr>
                <w:rFonts w:ascii="Avenir Next LT Pro" w:hAnsi="Avenir Next LT Pro"/>
                <w:b/>
                <w:sz w:val="20"/>
                <w:szCs w:val="22"/>
              </w:rPr>
              <w:t>emisiones de otros gases no contemplados:</w:t>
            </w:r>
          </w:p>
        </w:tc>
      </w:tr>
      <w:tr w:rsidR="00CB4946" w:rsidRPr="00C464DA" w14:paraId="1627E60F" w14:textId="77777777" w:rsidTr="689F9267">
        <w:trPr>
          <w:trHeight w:val="294"/>
        </w:trPr>
        <w:tc>
          <w:tcPr>
            <w:tcW w:w="537" w:type="dxa"/>
            <w:vMerge w:val="restart"/>
          </w:tcPr>
          <w:p w14:paraId="1786C11C" w14:textId="77777777" w:rsidR="00CB4946" w:rsidRPr="00C464DA" w:rsidRDefault="00CB4946" w:rsidP="0003160C">
            <w:pPr>
              <w:pStyle w:val="Default"/>
              <w:spacing w:after="30"/>
              <w:jc w:val="center"/>
              <w:rPr>
                <w:rFonts w:ascii="Avenir Next LT Pro" w:hAnsi="Avenir Next LT Pro"/>
                <w:b/>
                <w:sz w:val="20"/>
                <w:szCs w:val="22"/>
              </w:rPr>
            </w:pPr>
          </w:p>
        </w:tc>
        <w:tc>
          <w:tcPr>
            <w:tcW w:w="4136" w:type="dxa"/>
            <w:shd w:val="clear" w:color="auto" w:fill="E7E6E6" w:themeFill="background2"/>
          </w:tcPr>
          <w:p w14:paraId="27AB19F4" w14:textId="77777777" w:rsidR="00CB4946" w:rsidRPr="00C464DA" w:rsidRDefault="00CB4946" w:rsidP="0003160C">
            <w:pPr>
              <w:pStyle w:val="Default"/>
              <w:spacing w:after="30"/>
              <w:jc w:val="center"/>
              <w:rPr>
                <w:rFonts w:ascii="Avenir Next LT Pro" w:hAnsi="Avenir Next LT Pro"/>
                <w:b/>
                <w:sz w:val="20"/>
                <w:szCs w:val="22"/>
              </w:rPr>
            </w:pPr>
            <w:r>
              <w:rPr>
                <w:rFonts w:ascii="Avenir Next LT Pro" w:hAnsi="Avenir Next LT Pro"/>
                <w:b/>
                <w:sz w:val="20"/>
                <w:szCs w:val="22"/>
              </w:rPr>
              <w:t>Gases y compuestos</w:t>
            </w:r>
          </w:p>
        </w:tc>
        <w:tc>
          <w:tcPr>
            <w:tcW w:w="992" w:type="dxa"/>
            <w:shd w:val="clear" w:color="auto" w:fill="E7E6E6" w:themeFill="background2"/>
          </w:tcPr>
          <w:p w14:paraId="6A0F63C1" w14:textId="77777777" w:rsidR="00CB4946" w:rsidRPr="00C464DA" w:rsidRDefault="00CB4946" w:rsidP="0003160C">
            <w:pPr>
              <w:pStyle w:val="Default"/>
              <w:spacing w:after="30"/>
              <w:jc w:val="center"/>
              <w:rPr>
                <w:rFonts w:ascii="Avenir Next LT Pro" w:hAnsi="Avenir Next LT Pro"/>
                <w:b/>
                <w:sz w:val="20"/>
                <w:szCs w:val="22"/>
              </w:rPr>
            </w:pPr>
            <w:r>
              <w:rPr>
                <w:rFonts w:ascii="Avenir Next LT Pro" w:hAnsi="Avenir Next LT Pro"/>
                <w:b/>
                <w:sz w:val="20"/>
                <w:szCs w:val="22"/>
              </w:rPr>
              <w:t xml:space="preserve">t </w:t>
            </w:r>
            <w:r w:rsidRPr="00C464DA">
              <w:rPr>
                <w:rFonts w:ascii="Avenir Next LT Pro" w:hAnsi="Avenir Next LT Pro"/>
                <w:b/>
                <w:sz w:val="20"/>
                <w:szCs w:val="22"/>
              </w:rPr>
              <w:t>/año</w:t>
            </w:r>
          </w:p>
        </w:tc>
        <w:tc>
          <w:tcPr>
            <w:tcW w:w="2694" w:type="dxa"/>
            <w:gridSpan w:val="4"/>
            <w:shd w:val="clear" w:color="auto" w:fill="E7E6E6" w:themeFill="background2"/>
          </w:tcPr>
          <w:p w14:paraId="6B72D334" w14:textId="77777777" w:rsidR="00CB4946" w:rsidRPr="00C464DA" w:rsidRDefault="00CB4946" w:rsidP="0003160C">
            <w:pPr>
              <w:pStyle w:val="Default"/>
              <w:spacing w:after="30"/>
              <w:jc w:val="center"/>
              <w:rPr>
                <w:rFonts w:ascii="Avenir Next LT Pro" w:hAnsi="Avenir Next LT Pro"/>
                <w:b/>
                <w:sz w:val="20"/>
                <w:szCs w:val="22"/>
              </w:rPr>
            </w:pPr>
            <w:r w:rsidRPr="00681B45">
              <w:rPr>
                <w:rFonts w:ascii="Avenir Next LT Pro" w:hAnsi="Avenir Next LT Pro"/>
                <w:b/>
                <w:sz w:val="20"/>
                <w:szCs w:val="22"/>
              </w:rPr>
              <w:t>t CO</w:t>
            </w:r>
            <w:r w:rsidRPr="00681B45">
              <w:rPr>
                <w:rFonts w:ascii="Avenir Next LT Pro" w:hAnsi="Avenir Next LT Pro"/>
                <w:b/>
                <w:sz w:val="20"/>
                <w:szCs w:val="22"/>
                <w:vertAlign w:val="subscript"/>
              </w:rPr>
              <w:t xml:space="preserve">2 </w:t>
            </w:r>
            <w:proofErr w:type="spellStart"/>
            <w:r w:rsidRPr="00681B45">
              <w:rPr>
                <w:rFonts w:ascii="Avenir Next LT Pro" w:hAnsi="Avenir Next LT Pro"/>
                <w:b/>
                <w:sz w:val="20"/>
                <w:szCs w:val="22"/>
              </w:rPr>
              <w:t>eq</w:t>
            </w:r>
            <w:proofErr w:type="spellEnd"/>
            <w:r w:rsidRPr="00681B45">
              <w:rPr>
                <w:rFonts w:ascii="Avenir Next LT Pro" w:hAnsi="Avenir Next LT Pro"/>
                <w:b/>
                <w:sz w:val="20"/>
                <w:szCs w:val="22"/>
              </w:rPr>
              <w:t>/año</w:t>
            </w:r>
          </w:p>
        </w:tc>
        <w:tc>
          <w:tcPr>
            <w:tcW w:w="478" w:type="dxa"/>
            <w:vMerge w:val="restart"/>
          </w:tcPr>
          <w:p w14:paraId="2F1D67E7" w14:textId="77777777" w:rsidR="00CB4946" w:rsidRPr="00C464DA" w:rsidRDefault="00CB4946" w:rsidP="0003160C">
            <w:pPr>
              <w:pStyle w:val="Default"/>
              <w:spacing w:after="30"/>
              <w:jc w:val="center"/>
              <w:rPr>
                <w:rFonts w:ascii="Avenir Next LT Pro" w:hAnsi="Avenir Next LT Pro"/>
                <w:b/>
                <w:sz w:val="20"/>
                <w:szCs w:val="22"/>
              </w:rPr>
            </w:pPr>
          </w:p>
        </w:tc>
      </w:tr>
      <w:tr w:rsidR="00CB4946" w:rsidRPr="00C464DA" w14:paraId="4C53B3DB" w14:textId="77777777" w:rsidTr="689F9267">
        <w:trPr>
          <w:trHeight w:val="294"/>
        </w:trPr>
        <w:tc>
          <w:tcPr>
            <w:tcW w:w="537" w:type="dxa"/>
            <w:vMerge/>
          </w:tcPr>
          <w:p w14:paraId="13B17876" w14:textId="77777777" w:rsidR="00CB4946" w:rsidRPr="00C464DA" w:rsidRDefault="00CB4946" w:rsidP="0003160C">
            <w:pPr>
              <w:pStyle w:val="Default"/>
              <w:spacing w:after="30"/>
              <w:jc w:val="both"/>
              <w:rPr>
                <w:rFonts w:ascii="Avenir Next LT Pro" w:hAnsi="Avenir Next LT Pro"/>
                <w:sz w:val="20"/>
                <w:szCs w:val="22"/>
              </w:rPr>
            </w:pPr>
          </w:p>
        </w:tc>
        <w:tc>
          <w:tcPr>
            <w:tcW w:w="4136" w:type="dxa"/>
            <w:shd w:val="clear" w:color="auto" w:fill="E7E6E6" w:themeFill="background2"/>
          </w:tcPr>
          <w:p w14:paraId="1A670463" w14:textId="77777777" w:rsidR="00CB4946" w:rsidRPr="00C464DA" w:rsidRDefault="00CB4946" w:rsidP="0003160C">
            <w:pPr>
              <w:pStyle w:val="Default"/>
              <w:spacing w:after="30"/>
              <w:jc w:val="both"/>
              <w:rPr>
                <w:rFonts w:ascii="Avenir Next LT Pro" w:hAnsi="Avenir Next LT Pro"/>
                <w:sz w:val="20"/>
                <w:szCs w:val="22"/>
              </w:rPr>
            </w:pPr>
            <w:r>
              <w:rPr>
                <w:rFonts w:ascii="Avenir Next LT Pro" w:hAnsi="Avenir Next LT Pro"/>
                <w:sz w:val="20"/>
                <w:szCs w:val="22"/>
              </w:rPr>
              <w:t>NF</w:t>
            </w:r>
            <w:r w:rsidRPr="00A82302">
              <w:rPr>
                <w:rFonts w:ascii="Avenir Next LT Pro" w:hAnsi="Avenir Next LT Pro"/>
                <w:sz w:val="20"/>
                <w:szCs w:val="22"/>
                <w:vertAlign w:val="subscript"/>
              </w:rPr>
              <w:t>3</w:t>
            </w:r>
          </w:p>
        </w:tc>
        <w:tc>
          <w:tcPr>
            <w:tcW w:w="992" w:type="dxa"/>
          </w:tcPr>
          <w:p w14:paraId="7D20024F" w14:textId="77777777" w:rsidR="00CB4946" w:rsidRPr="00C464DA" w:rsidRDefault="00CB4946" w:rsidP="00460C6B">
            <w:pPr>
              <w:pStyle w:val="Default"/>
              <w:spacing w:after="30"/>
              <w:rPr>
                <w:rFonts w:ascii="Avenir Next LT Pro" w:hAnsi="Avenir Next LT Pro"/>
                <w:sz w:val="20"/>
                <w:szCs w:val="22"/>
              </w:rPr>
            </w:pPr>
          </w:p>
        </w:tc>
        <w:tc>
          <w:tcPr>
            <w:tcW w:w="2694" w:type="dxa"/>
            <w:gridSpan w:val="4"/>
          </w:tcPr>
          <w:p w14:paraId="50058151" w14:textId="77777777" w:rsidR="00CB4946" w:rsidRPr="00C464DA" w:rsidRDefault="00CB4946" w:rsidP="00460C6B">
            <w:pPr>
              <w:pStyle w:val="Default"/>
              <w:spacing w:after="30"/>
              <w:rPr>
                <w:rFonts w:ascii="Avenir Next LT Pro" w:hAnsi="Avenir Next LT Pro"/>
                <w:sz w:val="20"/>
                <w:szCs w:val="22"/>
              </w:rPr>
            </w:pPr>
          </w:p>
        </w:tc>
        <w:tc>
          <w:tcPr>
            <w:tcW w:w="478" w:type="dxa"/>
            <w:vMerge/>
          </w:tcPr>
          <w:p w14:paraId="7E3EDA90" w14:textId="77777777" w:rsidR="00CB4946" w:rsidRPr="00C464DA" w:rsidRDefault="00CB4946" w:rsidP="0003160C">
            <w:pPr>
              <w:pStyle w:val="Default"/>
              <w:spacing w:after="30"/>
              <w:jc w:val="both"/>
              <w:rPr>
                <w:rFonts w:ascii="Avenir Next LT Pro" w:hAnsi="Avenir Next LT Pro"/>
                <w:sz w:val="20"/>
                <w:szCs w:val="22"/>
              </w:rPr>
            </w:pPr>
          </w:p>
        </w:tc>
      </w:tr>
      <w:tr w:rsidR="00CB4946" w:rsidRPr="00C464DA" w14:paraId="5D7E4A7D" w14:textId="77777777" w:rsidTr="689F9267">
        <w:trPr>
          <w:trHeight w:val="294"/>
        </w:trPr>
        <w:tc>
          <w:tcPr>
            <w:tcW w:w="537" w:type="dxa"/>
            <w:vMerge/>
          </w:tcPr>
          <w:p w14:paraId="4227C7FA" w14:textId="77777777" w:rsidR="00CB4946" w:rsidRPr="00C464DA" w:rsidRDefault="00CB4946" w:rsidP="0003160C">
            <w:pPr>
              <w:pStyle w:val="Default"/>
              <w:spacing w:after="30"/>
              <w:jc w:val="both"/>
              <w:rPr>
                <w:rFonts w:ascii="Avenir Next LT Pro" w:hAnsi="Avenir Next LT Pro"/>
                <w:sz w:val="20"/>
                <w:szCs w:val="22"/>
              </w:rPr>
            </w:pPr>
          </w:p>
        </w:tc>
        <w:tc>
          <w:tcPr>
            <w:tcW w:w="4136" w:type="dxa"/>
            <w:shd w:val="clear" w:color="auto" w:fill="E7E6E6" w:themeFill="background2"/>
          </w:tcPr>
          <w:p w14:paraId="0B2F9F7C" w14:textId="77777777" w:rsidR="00CB4946" w:rsidRPr="00C464DA" w:rsidRDefault="00CB4946" w:rsidP="0003160C">
            <w:pPr>
              <w:pStyle w:val="Default"/>
              <w:spacing w:after="30"/>
              <w:jc w:val="both"/>
              <w:rPr>
                <w:rFonts w:ascii="Avenir Next LT Pro" w:hAnsi="Avenir Next LT Pro"/>
                <w:sz w:val="20"/>
                <w:szCs w:val="22"/>
              </w:rPr>
            </w:pPr>
            <w:r>
              <w:rPr>
                <w:rFonts w:ascii="Avenir Next LT Pro" w:hAnsi="Avenir Next LT Pro"/>
                <w:sz w:val="20"/>
                <w:szCs w:val="22"/>
              </w:rPr>
              <w:t>CFC</w:t>
            </w:r>
          </w:p>
        </w:tc>
        <w:tc>
          <w:tcPr>
            <w:tcW w:w="992" w:type="dxa"/>
          </w:tcPr>
          <w:p w14:paraId="3D060D79" w14:textId="77777777" w:rsidR="00CB4946" w:rsidRPr="00C464DA" w:rsidRDefault="00CB4946" w:rsidP="00460C6B">
            <w:pPr>
              <w:pStyle w:val="Default"/>
              <w:spacing w:after="30"/>
              <w:rPr>
                <w:rFonts w:ascii="Avenir Next LT Pro" w:hAnsi="Avenir Next LT Pro"/>
                <w:sz w:val="20"/>
                <w:szCs w:val="22"/>
              </w:rPr>
            </w:pPr>
          </w:p>
        </w:tc>
        <w:tc>
          <w:tcPr>
            <w:tcW w:w="2694" w:type="dxa"/>
            <w:gridSpan w:val="4"/>
          </w:tcPr>
          <w:p w14:paraId="2C3FA1FE" w14:textId="77777777" w:rsidR="00CB4946" w:rsidRPr="00C464DA" w:rsidRDefault="00CB4946" w:rsidP="00460C6B">
            <w:pPr>
              <w:pStyle w:val="Default"/>
              <w:spacing w:after="30"/>
              <w:rPr>
                <w:rFonts w:ascii="Avenir Next LT Pro" w:hAnsi="Avenir Next LT Pro"/>
                <w:sz w:val="20"/>
                <w:szCs w:val="22"/>
              </w:rPr>
            </w:pPr>
          </w:p>
        </w:tc>
        <w:tc>
          <w:tcPr>
            <w:tcW w:w="478" w:type="dxa"/>
            <w:vMerge/>
          </w:tcPr>
          <w:p w14:paraId="2036483F" w14:textId="77777777" w:rsidR="00CB4946" w:rsidRPr="00C464DA" w:rsidRDefault="00CB4946" w:rsidP="0003160C">
            <w:pPr>
              <w:pStyle w:val="Default"/>
              <w:spacing w:after="30"/>
              <w:jc w:val="both"/>
              <w:rPr>
                <w:rFonts w:ascii="Avenir Next LT Pro" w:hAnsi="Avenir Next LT Pro"/>
                <w:sz w:val="20"/>
                <w:szCs w:val="22"/>
              </w:rPr>
            </w:pPr>
          </w:p>
        </w:tc>
      </w:tr>
      <w:tr w:rsidR="00CB4946" w:rsidRPr="00C464DA" w14:paraId="31F0C1C4" w14:textId="77777777" w:rsidTr="689F9267">
        <w:trPr>
          <w:trHeight w:val="294"/>
        </w:trPr>
        <w:tc>
          <w:tcPr>
            <w:tcW w:w="537" w:type="dxa"/>
            <w:vMerge/>
          </w:tcPr>
          <w:p w14:paraId="50FC80B0" w14:textId="77777777" w:rsidR="00CB4946" w:rsidRPr="00C464DA" w:rsidRDefault="00CB4946" w:rsidP="0003160C">
            <w:pPr>
              <w:pStyle w:val="Default"/>
              <w:spacing w:after="30"/>
              <w:jc w:val="both"/>
              <w:rPr>
                <w:rFonts w:ascii="Avenir Next LT Pro" w:hAnsi="Avenir Next LT Pro"/>
                <w:sz w:val="20"/>
                <w:szCs w:val="22"/>
              </w:rPr>
            </w:pPr>
          </w:p>
        </w:tc>
        <w:tc>
          <w:tcPr>
            <w:tcW w:w="4136" w:type="dxa"/>
            <w:shd w:val="clear" w:color="auto" w:fill="E7E6E6" w:themeFill="background2"/>
          </w:tcPr>
          <w:p w14:paraId="01E1D3A2" w14:textId="77777777" w:rsidR="00CB4946" w:rsidRPr="00C464DA" w:rsidRDefault="00CB4946" w:rsidP="0003160C">
            <w:pPr>
              <w:pStyle w:val="Default"/>
              <w:spacing w:after="30"/>
              <w:jc w:val="both"/>
              <w:rPr>
                <w:rFonts w:ascii="Avenir Next LT Pro" w:hAnsi="Avenir Next LT Pro"/>
                <w:sz w:val="20"/>
                <w:szCs w:val="22"/>
              </w:rPr>
            </w:pPr>
            <w:r>
              <w:rPr>
                <w:rFonts w:ascii="Avenir Next LT Pro" w:hAnsi="Avenir Next LT Pro"/>
                <w:sz w:val="20"/>
                <w:szCs w:val="22"/>
              </w:rPr>
              <w:t>HCFC</w:t>
            </w:r>
          </w:p>
        </w:tc>
        <w:tc>
          <w:tcPr>
            <w:tcW w:w="992" w:type="dxa"/>
          </w:tcPr>
          <w:p w14:paraId="4F808C59" w14:textId="77777777" w:rsidR="00CB4946" w:rsidRPr="00C464DA" w:rsidRDefault="00CB4946" w:rsidP="00460C6B">
            <w:pPr>
              <w:pStyle w:val="Default"/>
              <w:spacing w:after="30"/>
              <w:rPr>
                <w:rFonts w:ascii="Avenir Next LT Pro" w:hAnsi="Avenir Next LT Pro"/>
                <w:sz w:val="20"/>
                <w:szCs w:val="22"/>
              </w:rPr>
            </w:pPr>
          </w:p>
        </w:tc>
        <w:tc>
          <w:tcPr>
            <w:tcW w:w="2694" w:type="dxa"/>
            <w:gridSpan w:val="4"/>
          </w:tcPr>
          <w:p w14:paraId="11950967" w14:textId="77777777" w:rsidR="00CB4946" w:rsidRPr="00C464DA" w:rsidRDefault="00CB4946" w:rsidP="00460C6B">
            <w:pPr>
              <w:pStyle w:val="Default"/>
              <w:spacing w:after="30"/>
              <w:rPr>
                <w:rFonts w:ascii="Avenir Next LT Pro" w:hAnsi="Avenir Next LT Pro"/>
                <w:sz w:val="20"/>
                <w:szCs w:val="22"/>
              </w:rPr>
            </w:pPr>
          </w:p>
        </w:tc>
        <w:tc>
          <w:tcPr>
            <w:tcW w:w="478" w:type="dxa"/>
            <w:vMerge/>
          </w:tcPr>
          <w:p w14:paraId="1D968172" w14:textId="77777777" w:rsidR="00CB4946" w:rsidRPr="00C464DA" w:rsidRDefault="00CB4946" w:rsidP="0003160C">
            <w:pPr>
              <w:pStyle w:val="Default"/>
              <w:spacing w:after="30"/>
              <w:jc w:val="both"/>
              <w:rPr>
                <w:rFonts w:ascii="Avenir Next LT Pro" w:hAnsi="Avenir Next LT Pro"/>
                <w:sz w:val="20"/>
                <w:szCs w:val="22"/>
              </w:rPr>
            </w:pPr>
          </w:p>
        </w:tc>
      </w:tr>
      <w:tr w:rsidR="00CB4946" w:rsidRPr="00C464DA" w14:paraId="5004052C" w14:textId="77777777" w:rsidTr="689F9267">
        <w:trPr>
          <w:trHeight w:val="294"/>
        </w:trPr>
        <w:tc>
          <w:tcPr>
            <w:tcW w:w="537" w:type="dxa"/>
            <w:vMerge/>
          </w:tcPr>
          <w:p w14:paraId="7C463D63" w14:textId="77777777" w:rsidR="00CB4946" w:rsidRPr="00C464DA" w:rsidRDefault="00CB4946" w:rsidP="0003160C">
            <w:pPr>
              <w:pStyle w:val="Default"/>
              <w:spacing w:after="30"/>
              <w:jc w:val="both"/>
              <w:rPr>
                <w:rFonts w:ascii="Avenir Next LT Pro" w:hAnsi="Avenir Next LT Pro"/>
                <w:sz w:val="20"/>
                <w:szCs w:val="22"/>
              </w:rPr>
            </w:pPr>
          </w:p>
        </w:tc>
        <w:tc>
          <w:tcPr>
            <w:tcW w:w="4136" w:type="dxa"/>
            <w:shd w:val="clear" w:color="auto" w:fill="E7E6E6" w:themeFill="background2"/>
          </w:tcPr>
          <w:p w14:paraId="2DAE0038" w14:textId="77777777" w:rsidR="00CB4946" w:rsidRPr="00C464DA" w:rsidRDefault="00CB4946" w:rsidP="0003160C">
            <w:pPr>
              <w:pStyle w:val="Default"/>
              <w:spacing w:after="30"/>
              <w:jc w:val="both"/>
              <w:rPr>
                <w:rFonts w:ascii="Avenir Next LT Pro" w:hAnsi="Avenir Next LT Pro"/>
                <w:sz w:val="20"/>
                <w:szCs w:val="22"/>
              </w:rPr>
            </w:pPr>
            <w:proofErr w:type="spellStart"/>
            <w:r>
              <w:rPr>
                <w:rFonts w:ascii="Avenir Next LT Pro" w:hAnsi="Avenir Next LT Pro"/>
                <w:sz w:val="20"/>
                <w:szCs w:val="22"/>
              </w:rPr>
              <w:t>NOx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14:paraId="074B2490" w14:textId="77777777" w:rsidR="00CB4946" w:rsidRPr="00C464DA" w:rsidRDefault="00CB4946" w:rsidP="00460C6B">
            <w:pPr>
              <w:pStyle w:val="Default"/>
              <w:spacing w:after="30"/>
              <w:rPr>
                <w:rFonts w:ascii="Avenir Next LT Pro" w:hAnsi="Avenir Next LT Pro"/>
                <w:sz w:val="20"/>
                <w:szCs w:val="22"/>
              </w:rPr>
            </w:pPr>
          </w:p>
        </w:tc>
        <w:tc>
          <w:tcPr>
            <w:tcW w:w="2694" w:type="dxa"/>
            <w:gridSpan w:val="4"/>
            <w:shd w:val="clear" w:color="auto" w:fill="E7E6E6" w:themeFill="background2"/>
          </w:tcPr>
          <w:p w14:paraId="68C64EF9" w14:textId="77777777" w:rsidR="00CB4946" w:rsidRPr="00C464DA" w:rsidRDefault="00CB4946" w:rsidP="0003160C">
            <w:pPr>
              <w:pStyle w:val="Default"/>
              <w:spacing w:after="30"/>
              <w:jc w:val="center"/>
              <w:rPr>
                <w:rFonts w:ascii="Avenir Next LT Pro" w:hAnsi="Avenir Next LT Pro"/>
                <w:sz w:val="20"/>
                <w:szCs w:val="22"/>
              </w:rPr>
            </w:pPr>
            <w:r>
              <w:rPr>
                <w:rFonts w:ascii="Avenir Next LT Pro" w:hAnsi="Avenir Next LT Pro"/>
                <w:sz w:val="20"/>
                <w:szCs w:val="22"/>
              </w:rPr>
              <w:t>NO APLICA</w:t>
            </w:r>
          </w:p>
        </w:tc>
        <w:tc>
          <w:tcPr>
            <w:tcW w:w="478" w:type="dxa"/>
            <w:vMerge/>
          </w:tcPr>
          <w:p w14:paraId="1AD09C2C" w14:textId="77777777" w:rsidR="00CB4946" w:rsidRPr="00C464DA" w:rsidRDefault="00CB4946" w:rsidP="0003160C">
            <w:pPr>
              <w:pStyle w:val="Default"/>
              <w:spacing w:after="30"/>
              <w:jc w:val="both"/>
              <w:rPr>
                <w:rFonts w:ascii="Avenir Next LT Pro" w:hAnsi="Avenir Next LT Pro"/>
                <w:sz w:val="20"/>
                <w:szCs w:val="22"/>
              </w:rPr>
            </w:pPr>
          </w:p>
        </w:tc>
      </w:tr>
      <w:tr w:rsidR="00CB4946" w:rsidRPr="00C464DA" w14:paraId="49696F09" w14:textId="77777777" w:rsidTr="689F9267">
        <w:trPr>
          <w:trHeight w:val="294"/>
        </w:trPr>
        <w:tc>
          <w:tcPr>
            <w:tcW w:w="537" w:type="dxa"/>
            <w:vMerge/>
          </w:tcPr>
          <w:p w14:paraId="454743DF" w14:textId="77777777" w:rsidR="00CB4946" w:rsidRPr="00C464DA" w:rsidRDefault="00CB4946" w:rsidP="0003160C">
            <w:pPr>
              <w:pStyle w:val="Default"/>
              <w:spacing w:after="30"/>
              <w:jc w:val="both"/>
              <w:rPr>
                <w:rFonts w:ascii="Avenir Next LT Pro" w:hAnsi="Avenir Next LT Pro"/>
                <w:sz w:val="20"/>
                <w:szCs w:val="22"/>
              </w:rPr>
            </w:pPr>
          </w:p>
        </w:tc>
        <w:tc>
          <w:tcPr>
            <w:tcW w:w="4136" w:type="dxa"/>
            <w:shd w:val="clear" w:color="auto" w:fill="E7E6E6" w:themeFill="background2"/>
          </w:tcPr>
          <w:p w14:paraId="5A03A883" w14:textId="77777777" w:rsidR="00CB4946" w:rsidRPr="00C464DA" w:rsidRDefault="00CB4946" w:rsidP="0003160C">
            <w:pPr>
              <w:pStyle w:val="Default"/>
              <w:spacing w:after="30"/>
              <w:jc w:val="both"/>
              <w:rPr>
                <w:rFonts w:ascii="Avenir Next LT Pro" w:hAnsi="Avenir Next LT Pro"/>
                <w:sz w:val="20"/>
                <w:szCs w:val="22"/>
              </w:rPr>
            </w:pPr>
            <w:r>
              <w:rPr>
                <w:rFonts w:ascii="Avenir Next LT Pro" w:hAnsi="Avenir Next LT Pro"/>
                <w:sz w:val="20"/>
                <w:szCs w:val="22"/>
              </w:rPr>
              <w:t>CO</w:t>
            </w:r>
          </w:p>
        </w:tc>
        <w:tc>
          <w:tcPr>
            <w:tcW w:w="992" w:type="dxa"/>
            <w:shd w:val="clear" w:color="auto" w:fill="FFFFFF" w:themeFill="background1"/>
          </w:tcPr>
          <w:p w14:paraId="59649603" w14:textId="77777777" w:rsidR="00CB4946" w:rsidRPr="00C464DA" w:rsidRDefault="00CB4946" w:rsidP="00460C6B">
            <w:pPr>
              <w:pStyle w:val="Default"/>
              <w:spacing w:after="30"/>
              <w:rPr>
                <w:rFonts w:ascii="Avenir Next LT Pro" w:hAnsi="Avenir Next LT Pro"/>
                <w:sz w:val="20"/>
                <w:szCs w:val="22"/>
              </w:rPr>
            </w:pPr>
          </w:p>
        </w:tc>
        <w:tc>
          <w:tcPr>
            <w:tcW w:w="2694" w:type="dxa"/>
            <w:gridSpan w:val="4"/>
            <w:shd w:val="clear" w:color="auto" w:fill="E7E6E6" w:themeFill="background2"/>
          </w:tcPr>
          <w:p w14:paraId="02DBC490" w14:textId="77777777" w:rsidR="00CB4946" w:rsidRPr="00C464DA" w:rsidRDefault="00CB4946" w:rsidP="0003160C">
            <w:pPr>
              <w:pStyle w:val="Default"/>
              <w:spacing w:after="30"/>
              <w:jc w:val="center"/>
              <w:rPr>
                <w:rFonts w:ascii="Avenir Next LT Pro" w:hAnsi="Avenir Next LT Pro"/>
                <w:sz w:val="20"/>
                <w:szCs w:val="22"/>
              </w:rPr>
            </w:pPr>
            <w:r>
              <w:rPr>
                <w:rFonts w:ascii="Avenir Next LT Pro" w:hAnsi="Avenir Next LT Pro"/>
                <w:sz w:val="20"/>
                <w:szCs w:val="22"/>
              </w:rPr>
              <w:t>NO APLICA</w:t>
            </w:r>
          </w:p>
        </w:tc>
        <w:tc>
          <w:tcPr>
            <w:tcW w:w="478" w:type="dxa"/>
            <w:vMerge/>
          </w:tcPr>
          <w:p w14:paraId="44108920" w14:textId="77777777" w:rsidR="00CB4946" w:rsidRPr="00C464DA" w:rsidRDefault="00CB4946" w:rsidP="0003160C">
            <w:pPr>
              <w:pStyle w:val="Default"/>
              <w:spacing w:after="30"/>
              <w:jc w:val="both"/>
              <w:rPr>
                <w:rFonts w:ascii="Avenir Next LT Pro" w:hAnsi="Avenir Next LT Pro"/>
                <w:sz w:val="20"/>
                <w:szCs w:val="22"/>
              </w:rPr>
            </w:pPr>
          </w:p>
        </w:tc>
      </w:tr>
      <w:tr w:rsidR="00CB4946" w:rsidRPr="00C464DA" w14:paraId="4B5273C5" w14:textId="77777777" w:rsidTr="689F9267">
        <w:trPr>
          <w:trHeight w:val="294"/>
        </w:trPr>
        <w:tc>
          <w:tcPr>
            <w:tcW w:w="537" w:type="dxa"/>
            <w:vMerge/>
          </w:tcPr>
          <w:p w14:paraId="6CD59804" w14:textId="77777777" w:rsidR="00CB4946" w:rsidRPr="00C464DA" w:rsidRDefault="00CB4946" w:rsidP="0003160C">
            <w:pPr>
              <w:pStyle w:val="Default"/>
              <w:spacing w:after="30"/>
              <w:jc w:val="both"/>
              <w:rPr>
                <w:rFonts w:ascii="Avenir Next LT Pro" w:hAnsi="Avenir Next LT Pro"/>
                <w:sz w:val="20"/>
                <w:szCs w:val="22"/>
              </w:rPr>
            </w:pPr>
          </w:p>
        </w:tc>
        <w:tc>
          <w:tcPr>
            <w:tcW w:w="4136" w:type="dxa"/>
            <w:shd w:val="clear" w:color="auto" w:fill="E7E6E6" w:themeFill="background2"/>
          </w:tcPr>
          <w:p w14:paraId="5935B2EF" w14:textId="77777777" w:rsidR="00CB4946" w:rsidRPr="00C464DA" w:rsidRDefault="00CB4946" w:rsidP="0003160C">
            <w:pPr>
              <w:pStyle w:val="Default"/>
              <w:spacing w:after="30"/>
              <w:jc w:val="both"/>
              <w:rPr>
                <w:rFonts w:ascii="Avenir Next LT Pro" w:hAnsi="Avenir Next LT Pro"/>
                <w:sz w:val="20"/>
                <w:szCs w:val="22"/>
              </w:rPr>
            </w:pPr>
            <w:r>
              <w:rPr>
                <w:rFonts w:ascii="Avenir Next LT Pro" w:hAnsi="Avenir Next LT Pro"/>
                <w:sz w:val="20"/>
                <w:szCs w:val="22"/>
              </w:rPr>
              <w:t>COVDM</w:t>
            </w:r>
          </w:p>
        </w:tc>
        <w:tc>
          <w:tcPr>
            <w:tcW w:w="992" w:type="dxa"/>
          </w:tcPr>
          <w:p w14:paraId="7C1E60CC" w14:textId="77777777" w:rsidR="00CB4946" w:rsidRPr="00C464DA" w:rsidRDefault="00CB4946" w:rsidP="00460C6B">
            <w:pPr>
              <w:pStyle w:val="Default"/>
              <w:spacing w:after="30"/>
              <w:rPr>
                <w:rFonts w:ascii="Avenir Next LT Pro" w:hAnsi="Avenir Next LT Pro"/>
                <w:sz w:val="20"/>
                <w:szCs w:val="22"/>
              </w:rPr>
            </w:pPr>
          </w:p>
        </w:tc>
        <w:tc>
          <w:tcPr>
            <w:tcW w:w="2694" w:type="dxa"/>
            <w:gridSpan w:val="4"/>
            <w:shd w:val="clear" w:color="auto" w:fill="E7E6E6" w:themeFill="background2"/>
          </w:tcPr>
          <w:p w14:paraId="34747A7B" w14:textId="77777777" w:rsidR="00CB4946" w:rsidRPr="00C464DA" w:rsidRDefault="00CB4946" w:rsidP="0003160C">
            <w:pPr>
              <w:pStyle w:val="Default"/>
              <w:spacing w:after="30"/>
              <w:jc w:val="center"/>
              <w:rPr>
                <w:rFonts w:ascii="Avenir Next LT Pro" w:hAnsi="Avenir Next LT Pro"/>
                <w:sz w:val="20"/>
                <w:szCs w:val="22"/>
              </w:rPr>
            </w:pPr>
            <w:r>
              <w:rPr>
                <w:rFonts w:ascii="Avenir Next LT Pro" w:hAnsi="Avenir Next LT Pro"/>
                <w:sz w:val="20"/>
                <w:szCs w:val="22"/>
              </w:rPr>
              <w:t>NO APLICA</w:t>
            </w:r>
          </w:p>
        </w:tc>
        <w:tc>
          <w:tcPr>
            <w:tcW w:w="478" w:type="dxa"/>
            <w:vMerge/>
          </w:tcPr>
          <w:p w14:paraId="738B8AA3" w14:textId="77777777" w:rsidR="00CB4946" w:rsidRPr="00C464DA" w:rsidRDefault="00CB4946" w:rsidP="0003160C">
            <w:pPr>
              <w:pStyle w:val="Default"/>
              <w:spacing w:after="30"/>
              <w:jc w:val="both"/>
              <w:rPr>
                <w:rFonts w:ascii="Avenir Next LT Pro" w:hAnsi="Avenir Next LT Pro"/>
                <w:sz w:val="20"/>
                <w:szCs w:val="22"/>
              </w:rPr>
            </w:pPr>
          </w:p>
        </w:tc>
      </w:tr>
      <w:tr w:rsidR="00CB4946" w:rsidRPr="00C464DA" w14:paraId="09E48697" w14:textId="77777777" w:rsidTr="689F9267">
        <w:trPr>
          <w:trHeight w:val="294"/>
        </w:trPr>
        <w:tc>
          <w:tcPr>
            <w:tcW w:w="537" w:type="dxa"/>
            <w:vMerge/>
          </w:tcPr>
          <w:p w14:paraId="35301D6A" w14:textId="77777777" w:rsidR="00CB4946" w:rsidRPr="00C464DA" w:rsidRDefault="00CB4946" w:rsidP="0003160C">
            <w:pPr>
              <w:pStyle w:val="Default"/>
              <w:spacing w:after="30"/>
              <w:jc w:val="both"/>
              <w:rPr>
                <w:rFonts w:ascii="Avenir Next LT Pro" w:hAnsi="Avenir Next LT Pro"/>
                <w:sz w:val="20"/>
                <w:szCs w:val="22"/>
              </w:rPr>
            </w:pPr>
          </w:p>
        </w:tc>
        <w:tc>
          <w:tcPr>
            <w:tcW w:w="4136" w:type="dxa"/>
            <w:shd w:val="clear" w:color="auto" w:fill="E7E6E6" w:themeFill="background2"/>
          </w:tcPr>
          <w:p w14:paraId="11E544FA" w14:textId="77777777" w:rsidR="00CB4946" w:rsidRPr="00A82302" w:rsidRDefault="00CB4946" w:rsidP="0003160C">
            <w:pPr>
              <w:pStyle w:val="Default"/>
              <w:spacing w:after="30"/>
              <w:jc w:val="both"/>
              <w:rPr>
                <w:sz w:val="20"/>
                <w:szCs w:val="22"/>
                <w:vertAlign w:val="subscript"/>
              </w:rPr>
            </w:pPr>
            <w:r>
              <w:rPr>
                <w:rFonts w:ascii="Avenir Next LT Pro" w:hAnsi="Avenir Next LT Pro"/>
                <w:sz w:val="20"/>
                <w:szCs w:val="22"/>
              </w:rPr>
              <w:t>SO</w:t>
            </w:r>
            <w:r>
              <w:rPr>
                <w:sz w:val="20"/>
                <w:szCs w:val="22"/>
                <w:vertAlign w:val="subscript"/>
              </w:rPr>
              <w:t>2</w:t>
            </w:r>
          </w:p>
        </w:tc>
        <w:tc>
          <w:tcPr>
            <w:tcW w:w="992" w:type="dxa"/>
          </w:tcPr>
          <w:p w14:paraId="2393D9A7" w14:textId="77777777" w:rsidR="00CB4946" w:rsidRPr="00C464DA" w:rsidRDefault="00CB4946" w:rsidP="00460C6B">
            <w:pPr>
              <w:pStyle w:val="Default"/>
              <w:spacing w:after="30"/>
              <w:rPr>
                <w:rFonts w:ascii="Avenir Next LT Pro" w:hAnsi="Avenir Next LT Pro"/>
                <w:sz w:val="20"/>
                <w:szCs w:val="22"/>
              </w:rPr>
            </w:pPr>
          </w:p>
        </w:tc>
        <w:tc>
          <w:tcPr>
            <w:tcW w:w="2694" w:type="dxa"/>
            <w:gridSpan w:val="4"/>
            <w:shd w:val="clear" w:color="auto" w:fill="E7E6E6" w:themeFill="background2"/>
          </w:tcPr>
          <w:p w14:paraId="7A11A34C" w14:textId="77777777" w:rsidR="00CB4946" w:rsidRPr="00C464DA" w:rsidRDefault="00CB4946" w:rsidP="0003160C">
            <w:pPr>
              <w:pStyle w:val="Default"/>
              <w:spacing w:after="30"/>
              <w:jc w:val="center"/>
              <w:rPr>
                <w:rFonts w:ascii="Avenir Next LT Pro" w:hAnsi="Avenir Next LT Pro"/>
                <w:sz w:val="20"/>
                <w:szCs w:val="22"/>
              </w:rPr>
            </w:pPr>
            <w:r>
              <w:rPr>
                <w:rFonts w:ascii="Avenir Next LT Pro" w:hAnsi="Avenir Next LT Pro"/>
                <w:sz w:val="20"/>
                <w:szCs w:val="22"/>
              </w:rPr>
              <w:t>NO APLICA</w:t>
            </w:r>
          </w:p>
        </w:tc>
        <w:tc>
          <w:tcPr>
            <w:tcW w:w="478" w:type="dxa"/>
            <w:vMerge/>
          </w:tcPr>
          <w:p w14:paraId="11B28D54" w14:textId="77777777" w:rsidR="00CB4946" w:rsidRPr="00C464DA" w:rsidRDefault="00CB4946" w:rsidP="0003160C">
            <w:pPr>
              <w:pStyle w:val="Default"/>
              <w:spacing w:after="30"/>
              <w:jc w:val="both"/>
              <w:rPr>
                <w:rFonts w:ascii="Avenir Next LT Pro" w:hAnsi="Avenir Next LT Pro"/>
                <w:sz w:val="20"/>
                <w:szCs w:val="22"/>
              </w:rPr>
            </w:pPr>
          </w:p>
        </w:tc>
      </w:tr>
      <w:tr w:rsidR="00CB4946" w:rsidRPr="00DA4287" w14:paraId="2DAAC70F" w14:textId="77777777" w:rsidTr="689F9267">
        <w:tc>
          <w:tcPr>
            <w:tcW w:w="8837" w:type="dxa"/>
            <w:gridSpan w:val="8"/>
            <w:shd w:val="clear" w:color="auto" w:fill="595959" w:themeFill="text1" w:themeFillTint="A6"/>
          </w:tcPr>
          <w:p w14:paraId="1F0C15BD" w14:textId="77777777" w:rsidR="00CB4946" w:rsidRPr="00DA4287" w:rsidRDefault="00CB4946" w:rsidP="0003160C">
            <w:pPr>
              <w:pStyle w:val="Default"/>
              <w:spacing w:after="30"/>
              <w:jc w:val="center"/>
              <w:rPr>
                <w:rFonts w:ascii="Avenir Next LT Pro" w:hAnsi="Avenir Next LT Pro"/>
                <w:b/>
                <w:sz w:val="20"/>
                <w:szCs w:val="22"/>
              </w:rPr>
            </w:pPr>
            <w:r w:rsidRPr="00DA4287">
              <w:rPr>
                <w:rFonts w:ascii="Avenir Next LT Pro" w:hAnsi="Avenir Next LT Pro"/>
                <w:b/>
                <w:color w:val="FFFFFF" w:themeColor="background1"/>
                <w:sz w:val="20"/>
                <w:szCs w:val="22"/>
              </w:rPr>
              <w:t>GENERACIÓN DE ELECTRICIDAD</w:t>
            </w:r>
          </w:p>
        </w:tc>
      </w:tr>
      <w:tr w:rsidR="00CB4946" w:rsidRPr="00C464DA" w14:paraId="576C3A77" w14:textId="77777777" w:rsidTr="00DD59AF">
        <w:tc>
          <w:tcPr>
            <w:tcW w:w="4673" w:type="dxa"/>
            <w:gridSpan w:val="2"/>
            <w:shd w:val="clear" w:color="auto" w:fill="E7E6E6" w:themeFill="background2"/>
          </w:tcPr>
          <w:p w14:paraId="0BA3444C" w14:textId="77777777" w:rsidR="00CB4946" w:rsidRPr="001F2F1A" w:rsidRDefault="00CB4946" w:rsidP="0003160C">
            <w:pPr>
              <w:pStyle w:val="Default"/>
              <w:spacing w:after="30"/>
              <w:jc w:val="both"/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 w:rsidRPr="713FD9AA">
              <w:rPr>
                <w:rFonts w:ascii="Avenir Next LT Pro" w:hAnsi="Avenir Next LT Pro"/>
                <w:b/>
                <w:bCs/>
                <w:sz w:val="20"/>
                <w:szCs w:val="20"/>
              </w:rPr>
              <w:t>Indique las emisiones atribuibles a la generación propia de electricidad que son vendidos o transferidos a otra organización</w:t>
            </w:r>
          </w:p>
        </w:tc>
        <w:tc>
          <w:tcPr>
            <w:tcW w:w="3287" w:type="dxa"/>
            <w:gridSpan w:val="4"/>
            <w:shd w:val="clear" w:color="auto" w:fill="FFFFFF" w:themeFill="background1"/>
          </w:tcPr>
          <w:p w14:paraId="117FD3C8" w14:textId="77777777" w:rsidR="00CB4946" w:rsidRPr="00C464DA" w:rsidRDefault="00CB4946" w:rsidP="0003160C">
            <w:pPr>
              <w:pStyle w:val="Default"/>
              <w:spacing w:after="30"/>
              <w:jc w:val="both"/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shd w:val="clear" w:color="auto" w:fill="FFFFFF" w:themeFill="background1"/>
            <w:vAlign w:val="center"/>
          </w:tcPr>
          <w:p w14:paraId="6FEC4DA9" w14:textId="77777777" w:rsidR="00CB4946" w:rsidRPr="00C464DA" w:rsidRDefault="00CB4946" w:rsidP="0003160C">
            <w:pPr>
              <w:pStyle w:val="Default"/>
              <w:spacing w:after="30"/>
              <w:jc w:val="center"/>
              <w:rPr>
                <w:rFonts w:ascii="Avenir Next LT Pro" w:hAnsi="Avenir Next LT Pro"/>
                <w:sz w:val="22"/>
                <w:szCs w:val="22"/>
              </w:rPr>
            </w:pPr>
            <w:r w:rsidRPr="00681B45">
              <w:rPr>
                <w:rFonts w:ascii="Avenir Next LT Pro" w:hAnsi="Avenir Next LT Pro"/>
                <w:sz w:val="20"/>
                <w:szCs w:val="22"/>
              </w:rPr>
              <w:t>t CO</w:t>
            </w:r>
            <w:r w:rsidRPr="00681B45">
              <w:rPr>
                <w:rFonts w:ascii="Avenir Next LT Pro" w:hAnsi="Avenir Next LT Pro"/>
                <w:sz w:val="20"/>
                <w:szCs w:val="22"/>
                <w:vertAlign w:val="subscript"/>
              </w:rPr>
              <w:t xml:space="preserve">2 </w:t>
            </w:r>
            <w:proofErr w:type="spellStart"/>
            <w:r w:rsidRPr="00681B45">
              <w:rPr>
                <w:rFonts w:ascii="Avenir Next LT Pro" w:hAnsi="Avenir Next LT Pro"/>
                <w:sz w:val="20"/>
                <w:szCs w:val="22"/>
              </w:rPr>
              <w:t>eq</w:t>
            </w:r>
            <w:proofErr w:type="spellEnd"/>
            <w:r w:rsidRPr="00681B45">
              <w:rPr>
                <w:rFonts w:ascii="Avenir Next LT Pro" w:hAnsi="Avenir Next LT Pro"/>
                <w:sz w:val="20"/>
                <w:szCs w:val="22"/>
              </w:rPr>
              <w:t>/año</w:t>
            </w:r>
          </w:p>
        </w:tc>
      </w:tr>
      <w:tr w:rsidR="00CB4946" w:rsidRPr="00C464DA" w14:paraId="09711F84" w14:textId="77777777" w:rsidTr="00DD59AF">
        <w:tc>
          <w:tcPr>
            <w:tcW w:w="4673" w:type="dxa"/>
            <w:gridSpan w:val="2"/>
            <w:shd w:val="clear" w:color="auto" w:fill="E7E6E6" w:themeFill="background2"/>
          </w:tcPr>
          <w:p w14:paraId="6E0BBAA0" w14:textId="77777777" w:rsidR="00CB4946" w:rsidRPr="001F2F1A" w:rsidRDefault="689F9267" w:rsidP="689F9267">
            <w:pPr>
              <w:pStyle w:val="Default"/>
              <w:spacing w:after="30"/>
              <w:jc w:val="both"/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 w:rsidRPr="689F9267">
              <w:rPr>
                <w:rFonts w:ascii="Avenir Next LT Pro" w:hAnsi="Avenir Next LT Pro"/>
                <w:b/>
                <w:bCs/>
                <w:sz w:val="20"/>
                <w:szCs w:val="20"/>
                <w:lang w:val="es-ES"/>
              </w:rPr>
              <w:t>Indique las e</w:t>
            </w:r>
            <w:r w:rsidRPr="689F9267">
              <w:rPr>
                <w:rFonts w:ascii="Avenir Next LT Pro" w:hAnsi="Avenir Next LT Pro"/>
                <w:b/>
                <w:bCs/>
                <w:sz w:val="20"/>
                <w:szCs w:val="20"/>
              </w:rPr>
              <w:t>misiones atribuibles a la generación de electricidad comprados para su reventa a usuarios intermedios</w:t>
            </w:r>
          </w:p>
        </w:tc>
        <w:tc>
          <w:tcPr>
            <w:tcW w:w="3287" w:type="dxa"/>
            <w:gridSpan w:val="4"/>
            <w:shd w:val="clear" w:color="auto" w:fill="FFFFFF" w:themeFill="background1"/>
          </w:tcPr>
          <w:p w14:paraId="53036C55" w14:textId="77777777" w:rsidR="00CB4946" w:rsidRPr="00C464DA" w:rsidRDefault="00CB4946" w:rsidP="0003160C">
            <w:pPr>
              <w:pStyle w:val="Default"/>
              <w:spacing w:after="30"/>
              <w:jc w:val="both"/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shd w:val="clear" w:color="auto" w:fill="FFFFFF" w:themeFill="background1"/>
            <w:vAlign w:val="center"/>
          </w:tcPr>
          <w:p w14:paraId="455FDB69" w14:textId="77777777" w:rsidR="00CB4946" w:rsidRPr="00C464DA" w:rsidRDefault="00CB4946" w:rsidP="0003160C">
            <w:pPr>
              <w:pStyle w:val="Default"/>
              <w:spacing w:after="30"/>
              <w:jc w:val="center"/>
              <w:rPr>
                <w:rFonts w:ascii="Avenir Next LT Pro" w:hAnsi="Avenir Next LT Pro"/>
                <w:sz w:val="20"/>
                <w:szCs w:val="22"/>
              </w:rPr>
            </w:pPr>
            <w:r w:rsidRPr="00681B45">
              <w:rPr>
                <w:rFonts w:ascii="Avenir Next LT Pro" w:hAnsi="Avenir Next LT Pro"/>
                <w:sz w:val="20"/>
                <w:szCs w:val="22"/>
              </w:rPr>
              <w:t>t CO</w:t>
            </w:r>
            <w:r w:rsidRPr="00681B45">
              <w:rPr>
                <w:rFonts w:ascii="Avenir Next LT Pro" w:hAnsi="Avenir Next LT Pro"/>
                <w:sz w:val="20"/>
                <w:szCs w:val="22"/>
                <w:vertAlign w:val="subscript"/>
              </w:rPr>
              <w:t xml:space="preserve">2 </w:t>
            </w:r>
            <w:proofErr w:type="spellStart"/>
            <w:r w:rsidRPr="00681B45">
              <w:rPr>
                <w:rFonts w:ascii="Avenir Next LT Pro" w:hAnsi="Avenir Next LT Pro"/>
                <w:sz w:val="20"/>
                <w:szCs w:val="22"/>
              </w:rPr>
              <w:t>eq</w:t>
            </w:r>
            <w:proofErr w:type="spellEnd"/>
            <w:r w:rsidRPr="00681B45">
              <w:rPr>
                <w:rFonts w:ascii="Avenir Next LT Pro" w:hAnsi="Avenir Next LT Pro"/>
                <w:sz w:val="20"/>
                <w:szCs w:val="22"/>
              </w:rPr>
              <w:t>/año</w:t>
            </w:r>
          </w:p>
        </w:tc>
      </w:tr>
      <w:tr w:rsidR="00CB4946" w:rsidRPr="00650441" w14:paraId="59E870B7" w14:textId="77777777" w:rsidTr="689F9267">
        <w:tc>
          <w:tcPr>
            <w:tcW w:w="8837" w:type="dxa"/>
            <w:gridSpan w:val="8"/>
            <w:shd w:val="clear" w:color="auto" w:fill="595959" w:themeFill="text1" w:themeFillTint="A6"/>
          </w:tcPr>
          <w:p w14:paraId="53D2D2A9" w14:textId="77777777" w:rsidR="00CB4946" w:rsidRPr="00650441" w:rsidRDefault="00CB4946" w:rsidP="0003160C">
            <w:pPr>
              <w:pStyle w:val="Default"/>
              <w:spacing w:after="30"/>
              <w:jc w:val="center"/>
              <w:rPr>
                <w:rFonts w:ascii="Avenir Next LT Pro" w:hAnsi="Avenir Next LT Pro"/>
                <w:b/>
                <w:color w:val="FFFFFF" w:themeColor="background1"/>
                <w:sz w:val="20"/>
                <w:szCs w:val="22"/>
              </w:rPr>
            </w:pPr>
            <w:r>
              <w:rPr>
                <w:rFonts w:ascii="Avenir Next LT Pro" w:hAnsi="Avenir Next LT Pro"/>
                <w:b/>
                <w:color w:val="FFFFFF" w:themeColor="background1"/>
                <w:sz w:val="20"/>
                <w:szCs w:val="22"/>
              </w:rPr>
              <w:t>REDUCCIONES</w:t>
            </w:r>
          </w:p>
        </w:tc>
      </w:tr>
      <w:tr w:rsidR="00CB4946" w14:paraId="2C632E22" w14:textId="77777777" w:rsidTr="00DD59AF">
        <w:tc>
          <w:tcPr>
            <w:tcW w:w="4673" w:type="dxa"/>
            <w:gridSpan w:val="2"/>
            <w:shd w:val="clear" w:color="auto" w:fill="E7E6E6" w:themeFill="background2"/>
          </w:tcPr>
          <w:p w14:paraId="4538F5B8" w14:textId="77777777" w:rsidR="00CB4946" w:rsidRDefault="00CB4946" w:rsidP="0003160C">
            <w:pPr>
              <w:pStyle w:val="Default"/>
              <w:spacing w:after="30"/>
              <w:jc w:val="both"/>
              <w:rPr>
                <w:rFonts w:ascii="Avenir Next LT Pro" w:hAnsi="Avenir Next LT Pro"/>
                <w:b/>
                <w:bCs/>
                <w:sz w:val="22"/>
                <w:szCs w:val="22"/>
              </w:rPr>
            </w:pPr>
            <w:bookmarkStart w:id="1" w:name="_Hlk67441333"/>
            <w:r w:rsidRPr="713FD9AA">
              <w:rPr>
                <w:rFonts w:ascii="Avenir Next LT Pro" w:hAnsi="Avenir Next LT Pro"/>
                <w:b/>
                <w:bCs/>
                <w:sz w:val="20"/>
                <w:szCs w:val="20"/>
              </w:rPr>
              <w:t xml:space="preserve">En caso de haber reportado </w:t>
            </w:r>
            <w:r>
              <w:rPr>
                <w:rFonts w:ascii="Avenir Next LT Pro" w:hAnsi="Avenir Next LT Pro"/>
                <w:b/>
                <w:bCs/>
                <w:sz w:val="20"/>
                <w:szCs w:val="20"/>
              </w:rPr>
              <w:t xml:space="preserve">acciones </w:t>
            </w:r>
            <w:r w:rsidRPr="713FD9AA">
              <w:rPr>
                <w:rFonts w:ascii="Avenir Next LT Pro" w:hAnsi="Avenir Next LT Pro"/>
                <w:b/>
                <w:bCs/>
                <w:sz w:val="20"/>
                <w:szCs w:val="20"/>
              </w:rPr>
              <w:t xml:space="preserve">de mitigación de emisiones de GEI en la herramienta de cálculo, </w:t>
            </w:r>
            <w:r>
              <w:rPr>
                <w:rFonts w:ascii="Avenir Next LT Pro" w:hAnsi="Avenir Next LT Pro"/>
                <w:b/>
                <w:bCs/>
                <w:sz w:val="20"/>
                <w:szCs w:val="20"/>
              </w:rPr>
              <w:t>indique</w:t>
            </w:r>
            <w:r w:rsidRPr="713FD9AA">
              <w:rPr>
                <w:rFonts w:ascii="Avenir Next LT Pro" w:hAnsi="Avenir Next LT Pro"/>
                <w:b/>
                <w:bCs/>
                <w:sz w:val="20"/>
                <w:szCs w:val="20"/>
              </w:rPr>
              <w:t xml:space="preserve"> los programas o estrategias de reducción de GEI existentes</w:t>
            </w:r>
            <w:bookmarkEnd w:id="1"/>
          </w:p>
        </w:tc>
        <w:tc>
          <w:tcPr>
            <w:tcW w:w="4164" w:type="dxa"/>
            <w:gridSpan w:val="6"/>
            <w:shd w:val="clear" w:color="auto" w:fill="E7E6E6" w:themeFill="background2"/>
          </w:tcPr>
          <w:p w14:paraId="35377A7F" w14:textId="77777777" w:rsidR="00CB4946" w:rsidRDefault="00CB4946" w:rsidP="0003160C">
            <w:pPr>
              <w:pStyle w:val="Default"/>
              <w:spacing w:after="30"/>
              <w:jc w:val="both"/>
              <w:rPr>
                <w:rFonts w:ascii="Avenir Next LT Pro" w:hAnsi="Avenir Next LT Pro"/>
                <w:b/>
                <w:bCs/>
                <w:sz w:val="22"/>
                <w:szCs w:val="22"/>
              </w:rPr>
            </w:pPr>
            <w:r w:rsidRPr="002A44DC">
              <w:rPr>
                <w:rFonts w:ascii="Avenir Next LT Pro" w:hAnsi="Avenir Next LT Pro"/>
                <w:b/>
                <w:bCs/>
                <w:sz w:val="20"/>
                <w:szCs w:val="20"/>
              </w:rPr>
              <w:t>Tipos de documentos que evidencian la acción de mitigación</w:t>
            </w:r>
          </w:p>
        </w:tc>
      </w:tr>
      <w:tr w:rsidR="00CB4946" w14:paraId="42861FBE" w14:textId="77777777" w:rsidTr="00DD59AF">
        <w:trPr>
          <w:trHeight w:val="1171"/>
        </w:trPr>
        <w:tc>
          <w:tcPr>
            <w:tcW w:w="4673" w:type="dxa"/>
            <w:gridSpan w:val="2"/>
            <w:shd w:val="clear" w:color="auto" w:fill="FFFFFF" w:themeFill="background1"/>
          </w:tcPr>
          <w:p w14:paraId="73ED9994" w14:textId="77777777" w:rsidR="00CB4946" w:rsidRPr="00460C6B" w:rsidRDefault="00CB4946" w:rsidP="0003160C">
            <w:pPr>
              <w:pStyle w:val="Default"/>
              <w:spacing w:after="30"/>
              <w:jc w:val="both"/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4164" w:type="dxa"/>
            <w:gridSpan w:val="6"/>
            <w:shd w:val="clear" w:color="auto" w:fill="FFFFFF" w:themeFill="background1"/>
          </w:tcPr>
          <w:p w14:paraId="7D29AAB0" w14:textId="77777777" w:rsidR="00CB4946" w:rsidRPr="00460C6B" w:rsidRDefault="00CB4946" w:rsidP="0003160C">
            <w:pPr>
              <w:pStyle w:val="Default"/>
              <w:spacing w:after="30"/>
              <w:jc w:val="both"/>
              <w:rPr>
                <w:rFonts w:ascii="Avenir Next LT Pro" w:hAnsi="Avenir Next LT Pro"/>
                <w:sz w:val="22"/>
                <w:szCs w:val="22"/>
              </w:rPr>
            </w:pPr>
          </w:p>
        </w:tc>
      </w:tr>
      <w:tr w:rsidR="00CB4946" w14:paraId="4D440E8F" w14:textId="77777777" w:rsidTr="00DD59AF">
        <w:trPr>
          <w:trHeight w:val="237"/>
        </w:trPr>
        <w:tc>
          <w:tcPr>
            <w:tcW w:w="4673" w:type="dxa"/>
            <w:gridSpan w:val="2"/>
            <w:shd w:val="clear" w:color="auto" w:fill="D9D9D9" w:themeFill="background1" w:themeFillShade="D9"/>
          </w:tcPr>
          <w:p w14:paraId="2E7C94F7" w14:textId="77777777" w:rsidR="00CB4946" w:rsidRDefault="00CB4946" w:rsidP="0003160C">
            <w:pPr>
              <w:pStyle w:val="Default"/>
              <w:spacing w:after="30"/>
              <w:jc w:val="both"/>
              <w:rPr>
                <w:rFonts w:ascii="Avenir Next LT Pro" w:hAnsi="Avenir Next LT Pro"/>
                <w:b/>
                <w:sz w:val="22"/>
                <w:szCs w:val="22"/>
              </w:rPr>
            </w:pPr>
            <w:r>
              <w:rPr>
                <w:rFonts w:ascii="Avenir Next LT Pro" w:hAnsi="Avenir Next LT Pro"/>
                <w:b/>
                <w:sz w:val="22"/>
                <w:szCs w:val="22"/>
              </w:rPr>
              <w:t>Remociones</w:t>
            </w:r>
          </w:p>
        </w:tc>
        <w:tc>
          <w:tcPr>
            <w:tcW w:w="2425" w:type="dxa"/>
            <w:gridSpan w:val="3"/>
            <w:shd w:val="clear" w:color="auto" w:fill="D9EEF1"/>
          </w:tcPr>
          <w:p w14:paraId="7C6B9281" w14:textId="77777777" w:rsidR="00CB4946" w:rsidRPr="00460C6B" w:rsidRDefault="00CB4946" w:rsidP="0003160C">
            <w:pPr>
              <w:pStyle w:val="Default"/>
              <w:spacing w:after="30"/>
              <w:jc w:val="both"/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739" w:type="dxa"/>
            <w:gridSpan w:val="3"/>
            <w:shd w:val="clear" w:color="auto" w:fill="FFFFFF" w:themeFill="background1"/>
          </w:tcPr>
          <w:p w14:paraId="45E069B5" w14:textId="77777777" w:rsidR="00CB4946" w:rsidRDefault="00CB4946" w:rsidP="002A44DC">
            <w:pPr>
              <w:pStyle w:val="Default"/>
              <w:spacing w:after="30"/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  <w:r w:rsidRPr="00681B45">
              <w:rPr>
                <w:rFonts w:ascii="Avenir Next LT Pro" w:hAnsi="Avenir Next LT Pro"/>
                <w:sz w:val="20"/>
                <w:szCs w:val="22"/>
              </w:rPr>
              <w:t>t CO</w:t>
            </w:r>
            <w:r w:rsidRPr="00681B45">
              <w:rPr>
                <w:rFonts w:ascii="Avenir Next LT Pro" w:hAnsi="Avenir Next LT Pro"/>
                <w:sz w:val="20"/>
                <w:szCs w:val="22"/>
                <w:vertAlign w:val="subscript"/>
              </w:rPr>
              <w:t xml:space="preserve">2 </w:t>
            </w:r>
            <w:proofErr w:type="spellStart"/>
            <w:r w:rsidRPr="00681B45">
              <w:rPr>
                <w:rFonts w:ascii="Avenir Next LT Pro" w:hAnsi="Avenir Next LT Pro"/>
                <w:sz w:val="20"/>
                <w:szCs w:val="22"/>
              </w:rPr>
              <w:t>eq</w:t>
            </w:r>
            <w:proofErr w:type="spellEnd"/>
            <w:r w:rsidRPr="00681B45">
              <w:rPr>
                <w:rFonts w:ascii="Avenir Next LT Pro" w:hAnsi="Avenir Next LT Pro"/>
                <w:sz w:val="20"/>
                <w:szCs w:val="22"/>
              </w:rPr>
              <w:t>/año</w:t>
            </w:r>
          </w:p>
        </w:tc>
      </w:tr>
      <w:tr w:rsidR="00CB4946" w14:paraId="6772459D" w14:textId="77777777" w:rsidTr="689F9267">
        <w:tc>
          <w:tcPr>
            <w:tcW w:w="8837" w:type="dxa"/>
            <w:gridSpan w:val="8"/>
            <w:shd w:val="clear" w:color="auto" w:fill="595959" w:themeFill="text1" w:themeFillTint="A6"/>
          </w:tcPr>
          <w:p w14:paraId="46EF5A91" w14:textId="77777777" w:rsidR="00CB4946" w:rsidRDefault="00CB4946" w:rsidP="0003160C">
            <w:pPr>
              <w:pStyle w:val="Default"/>
              <w:spacing w:after="30"/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  <w:r w:rsidRPr="00650441">
              <w:rPr>
                <w:rFonts w:ascii="Avenir Next LT Pro" w:hAnsi="Avenir Next LT Pro"/>
                <w:b/>
                <w:color w:val="FFFFFF" w:themeColor="background1"/>
                <w:sz w:val="20"/>
                <w:szCs w:val="22"/>
              </w:rPr>
              <w:t>COMPENSACIONES</w:t>
            </w:r>
          </w:p>
        </w:tc>
      </w:tr>
      <w:tr w:rsidR="00CB4946" w14:paraId="71CC67D3" w14:textId="77777777" w:rsidTr="689F9267">
        <w:tc>
          <w:tcPr>
            <w:tcW w:w="8837" w:type="dxa"/>
            <w:gridSpan w:val="8"/>
            <w:shd w:val="clear" w:color="auto" w:fill="E7E6E6" w:themeFill="background2"/>
          </w:tcPr>
          <w:p w14:paraId="25E5892E" w14:textId="77777777" w:rsidR="00CB4946" w:rsidRDefault="00CB4946" w:rsidP="0003160C">
            <w:pPr>
              <w:pStyle w:val="Default"/>
              <w:spacing w:after="30"/>
              <w:jc w:val="both"/>
              <w:rPr>
                <w:rFonts w:ascii="Avenir Next LT Pro" w:hAnsi="Avenir Next LT Pro"/>
                <w:b/>
                <w:bCs/>
                <w:sz w:val="22"/>
                <w:szCs w:val="22"/>
              </w:rPr>
            </w:pPr>
            <w:r w:rsidRPr="713FD9AA">
              <w:rPr>
                <w:rFonts w:ascii="Avenir Next LT Pro" w:hAnsi="Avenir Next LT Pro"/>
                <w:b/>
                <w:bCs/>
                <w:sz w:val="20"/>
                <w:szCs w:val="20"/>
              </w:rPr>
              <w:t>En caso de haber reportado proyectos de compensación usados en la herramienta de cálculo, describa el proyecto y su objetivo</w:t>
            </w:r>
            <w:r>
              <w:rPr>
                <w:rFonts w:ascii="Avenir Next LT Pro" w:hAnsi="Avenir Next LT Pro"/>
                <w:b/>
                <w:bCs/>
                <w:sz w:val="20"/>
                <w:szCs w:val="20"/>
              </w:rPr>
              <w:t>. Adjuntar certificado de reducción de emisiones.</w:t>
            </w:r>
          </w:p>
        </w:tc>
      </w:tr>
      <w:tr w:rsidR="00CB4946" w14:paraId="31F4E409" w14:textId="77777777" w:rsidTr="689F9267">
        <w:tc>
          <w:tcPr>
            <w:tcW w:w="8837" w:type="dxa"/>
            <w:gridSpan w:val="8"/>
            <w:shd w:val="clear" w:color="auto" w:fill="FFFFFF" w:themeFill="background1"/>
          </w:tcPr>
          <w:p w14:paraId="49B7F9BF" w14:textId="77777777" w:rsidR="00CB4946" w:rsidRPr="00460C6B" w:rsidRDefault="00CB4946" w:rsidP="0003160C">
            <w:pPr>
              <w:pStyle w:val="Default"/>
              <w:spacing w:after="30"/>
              <w:jc w:val="both"/>
              <w:rPr>
                <w:rFonts w:ascii="Avenir Next LT Pro" w:hAnsi="Avenir Next LT Pro"/>
                <w:sz w:val="22"/>
                <w:szCs w:val="22"/>
              </w:rPr>
            </w:pPr>
          </w:p>
        </w:tc>
      </w:tr>
      <w:tr w:rsidR="00CB4946" w14:paraId="43F1B7DE" w14:textId="77777777" w:rsidTr="689F9267">
        <w:tc>
          <w:tcPr>
            <w:tcW w:w="4673" w:type="dxa"/>
            <w:gridSpan w:val="2"/>
            <w:shd w:val="clear" w:color="auto" w:fill="E7E6E6" w:themeFill="background2"/>
          </w:tcPr>
          <w:p w14:paraId="1ADD0A55" w14:textId="77777777" w:rsidR="00CB4946" w:rsidRDefault="00CB4946" w:rsidP="0003160C">
            <w:pPr>
              <w:pStyle w:val="Default"/>
              <w:spacing w:after="30"/>
              <w:jc w:val="both"/>
              <w:rPr>
                <w:rFonts w:ascii="Avenir Next LT Pro" w:hAnsi="Avenir Next LT Pro"/>
                <w:b/>
                <w:sz w:val="20"/>
                <w:szCs w:val="22"/>
              </w:rPr>
            </w:pPr>
            <w:r>
              <w:rPr>
                <w:rFonts w:ascii="Avenir Next LT Pro" w:hAnsi="Avenir Next LT Pro"/>
                <w:b/>
                <w:sz w:val="20"/>
                <w:szCs w:val="22"/>
              </w:rPr>
              <w:t>Compensación realizada:</w:t>
            </w:r>
          </w:p>
        </w:tc>
        <w:tc>
          <w:tcPr>
            <w:tcW w:w="2410" w:type="dxa"/>
            <w:gridSpan w:val="2"/>
            <w:shd w:val="clear" w:color="auto" w:fill="D9EEF1"/>
          </w:tcPr>
          <w:p w14:paraId="2CE22949" w14:textId="77777777" w:rsidR="00CB4946" w:rsidRPr="00460C6B" w:rsidRDefault="00CB4946" w:rsidP="0003160C">
            <w:pPr>
              <w:pStyle w:val="Default"/>
              <w:spacing w:after="30"/>
              <w:jc w:val="both"/>
              <w:rPr>
                <w:rFonts w:ascii="Avenir Next LT Pro" w:hAnsi="Avenir Next LT Pro"/>
                <w:sz w:val="20"/>
                <w:szCs w:val="22"/>
              </w:rPr>
            </w:pPr>
          </w:p>
        </w:tc>
        <w:tc>
          <w:tcPr>
            <w:tcW w:w="1754" w:type="dxa"/>
            <w:gridSpan w:val="4"/>
            <w:shd w:val="clear" w:color="auto" w:fill="FFFFFF" w:themeFill="background1"/>
          </w:tcPr>
          <w:p w14:paraId="7B569727" w14:textId="77777777" w:rsidR="00CB4946" w:rsidRDefault="00CB4946" w:rsidP="0003160C">
            <w:pPr>
              <w:pStyle w:val="Default"/>
              <w:spacing w:after="30"/>
              <w:jc w:val="center"/>
              <w:rPr>
                <w:rFonts w:ascii="Avenir Next LT Pro" w:hAnsi="Avenir Next LT Pro"/>
                <w:b/>
                <w:sz w:val="20"/>
                <w:szCs w:val="22"/>
              </w:rPr>
            </w:pPr>
            <w:r w:rsidRPr="00681B45">
              <w:rPr>
                <w:rFonts w:ascii="Avenir Next LT Pro" w:hAnsi="Avenir Next LT Pro"/>
                <w:sz w:val="20"/>
                <w:szCs w:val="22"/>
              </w:rPr>
              <w:t>t CO</w:t>
            </w:r>
            <w:r w:rsidRPr="00681B45">
              <w:rPr>
                <w:rFonts w:ascii="Avenir Next LT Pro" w:hAnsi="Avenir Next LT Pro"/>
                <w:sz w:val="20"/>
                <w:szCs w:val="22"/>
                <w:vertAlign w:val="subscript"/>
              </w:rPr>
              <w:t xml:space="preserve">2 </w:t>
            </w:r>
            <w:proofErr w:type="spellStart"/>
            <w:r w:rsidRPr="00681B45">
              <w:rPr>
                <w:rFonts w:ascii="Avenir Next LT Pro" w:hAnsi="Avenir Next LT Pro"/>
                <w:sz w:val="20"/>
                <w:szCs w:val="22"/>
              </w:rPr>
              <w:t>eq</w:t>
            </w:r>
            <w:proofErr w:type="spellEnd"/>
            <w:r w:rsidRPr="00681B45">
              <w:rPr>
                <w:rFonts w:ascii="Avenir Next LT Pro" w:hAnsi="Avenir Next LT Pro"/>
                <w:sz w:val="20"/>
                <w:szCs w:val="22"/>
              </w:rPr>
              <w:t>/año</w:t>
            </w:r>
          </w:p>
        </w:tc>
      </w:tr>
      <w:tr w:rsidR="00CB4946" w:rsidRPr="00C464DA" w14:paraId="7D7E2A82" w14:textId="77777777" w:rsidTr="689F9267">
        <w:tc>
          <w:tcPr>
            <w:tcW w:w="4673" w:type="dxa"/>
            <w:gridSpan w:val="2"/>
            <w:shd w:val="clear" w:color="auto" w:fill="E7E6E6" w:themeFill="background2"/>
          </w:tcPr>
          <w:p w14:paraId="2B278D80" w14:textId="77777777" w:rsidR="00CB4946" w:rsidRDefault="00CB4946" w:rsidP="0003160C">
            <w:pPr>
              <w:pStyle w:val="Default"/>
              <w:spacing w:after="30"/>
              <w:jc w:val="both"/>
              <w:rPr>
                <w:rFonts w:ascii="Avenir Next LT Pro" w:hAnsi="Avenir Next LT Pro"/>
                <w:b/>
                <w:sz w:val="20"/>
                <w:szCs w:val="22"/>
              </w:rPr>
            </w:pPr>
            <w:r>
              <w:rPr>
                <w:rFonts w:ascii="Avenir Next LT Pro" w:hAnsi="Avenir Next LT Pro"/>
                <w:b/>
                <w:sz w:val="20"/>
                <w:szCs w:val="22"/>
              </w:rPr>
              <w:t xml:space="preserve">Esquema utilizado: </w:t>
            </w:r>
          </w:p>
        </w:tc>
        <w:sdt>
          <w:sdtPr>
            <w:rPr>
              <w:rFonts w:ascii="Avenir Next LT Pro" w:hAnsi="Avenir Next LT Pro"/>
              <w:sz w:val="20"/>
              <w:szCs w:val="22"/>
            </w:rPr>
            <w:id w:val="1377816799"/>
            <w:placeholder>
              <w:docPart w:val="7ECD9148DB644DEBBD554161AD17D69A"/>
            </w:placeholder>
            <w:showingPlcHdr/>
            <w:dropDownList>
              <w:listItem w:value="Elija un elemento."/>
              <w:listItem w:displayText="Reducciones Certificadas de Emisiones (CER)" w:value="Reducciones Certificadas de Emisiones (CER)"/>
              <w:listItem w:displayText="Reducción de emisiones verificada (VER)" w:value="Reducción de emisiones verificada (VER)"/>
              <w:listItem w:displayText="Unidades Verificadas de Carbono (VCU)" w:value="Unidades Verificadas de Carbono (VCU)"/>
            </w:dropDownList>
          </w:sdtPr>
          <w:sdtEndPr/>
          <w:sdtContent>
            <w:tc>
              <w:tcPr>
                <w:tcW w:w="4164" w:type="dxa"/>
                <w:gridSpan w:val="6"/>
                <w:shd w:val="clear" w:color="auto" w:fill="D9EEF1"/>
              </w:tcPr>
              <w:p w14:paraId="276C36C7" w14:textId="52BFC0D4" w:rsidR="00CB4946" w:rsidRPr="00C464DA" w:rsidRDefault="00460C6B" w:rsidP="0003160C">
                <w:pPr>
                  <w:pStyle w:val="Default"/>
                  <w:spacing w:after="30"/>
                  <w:jc w:val="center"/>
                  <w:rPr>
                    <w:rFonts w:ascii="Avenir Next LT Pro" w:hAnsi="Avenir Next LT Pro"/>
                    <w:sz w:val="20"/>
                    <w:szCs w:val="22"/>
                  </w:rPr>
                </w:pPr>
                <w:r w:rsidRPr="007D643D">
                  <w:rPr>
                    <w:rStyle w:val="Textodelmarcadordeposicin"/>
                    <w:rFonts w:ascii="Avenir Next LT Pro" w:hAnsi="Avenir Next LT Pro"/>
                    <w:sz w:val="20"/>
                  </w:rPr>
                  <w:t>Elija un elemento.</w:t>
                </w:r>
              </w:p>
            </w:tc>
          </w:sdtContent>
        </w:sdt>
      </w:tr>
      <w:tr w:rsidR="00CB4946" w:rsidRPr="00650441" w14:paraId="4C034DB5" w14:textId="77777777" w:rsidTr="689F9267">
        <w:tc>
          <w:tcPr>
            <w:tcW w:w="8837" w:type="dxa"/>
            <w:gridSpan w:val="8"/>
            <w:shd w:val="clear" w:color="auto" w:fill="595959" w:themeFill="text1" w:themeFillTint="A6"/>
          </w:tcPr>
          <w:p w14:paraId="6C31C299" w14:textId="77777777" w:rsidR="00CB4946" w:rsidRPr="00650441" w:rsidRDefault="00CB4946" w:rsidP="0003160C">
            <w:pPr>
              <w:pStyle w:val="Default"/>
              <w:spacing w:after="30"/>
              <w:jc w:val="center"/>
              <w:rPr>
                <w:rFonts w:ascii="Avenir Next LT Pro" w:hAnsi="Avenir Next LT Pro"/>
                <w:b/>
                <w:bCs/>
                <w:color w:val="FFFFFF" w:themeColor="background1"/>
                <w:sz w:val="20"/>
                <w:szCs w:val="20"/>
              </w:rPr>
            </w:pPr>
            <w:r w:rsidRPr="713FD9AA">
              <w:rPr>
                <w:rFonts w:ascii="Avenir Next LT Pro" w:hAnsi="Avenir Next LT Pro"/>
                <w:b/>
                <w:bCs/>
                <w:color w:val="FFFFFF" w:themeColor="background1"/>
                <w:sz w:val="20"/>
                <w:szCs w:val="20"/>
              </w:rPr>
              <w:t>DECLARACIÓN DE VERIFCACIÓN DE GEI</w:t>
            </w:r>
          </w:p>
        </w:tc>
      </w:tr>
      <w:tr w:rsidR="00CB4946" w:rsidRPr="00DA4287" w14:paraId="6487ADDA" w14:textId="77777777" w:rsidTr="689F9267">
        <w:tc>
          <w:tcPr>
            <w:tcW w:w="7083" w:type="dxa"/>
            <w:gridSpan w:val="4"/>
            <w:shd w:val="clear" w:color="auto" w:fill="E7E6E6" w:themeFill="background2"/>
          </w:tcPr>
          <w:p w14:paraId="35C908C6" w14:textId="5DFC54AD" w:rsidR="00CB4946" w:rsidRPr="00DA4287" w:rsidRDefault="00CB4946" w:rsidP="0003160C">
            <w:pPr>
              <w:pStyle w:val="Default"/>
              <w:spacing w:after="30"/>
              <w:jc w:val="both"/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 w:rsidRPr="713FD9AA">
              <w:rPr>
                <w:rFonts w:ascii="Avenir Next LT Pro" w:hAnsi="Avenir Next LT Pro"/>
                <w:b/>
                <w:bCs/>
                <w:sz w:val="20"/>
                <w:szCs w:val="20"/>
              </w:rPr>
              <w:t xml:space="preserve">Realice una descripción general sobre </w:t>
            </w:r>
            <w:r>
              <w:rPr>
                <w:rFonts w:ascii="Avenir Next LT Pro" w:hAnsi="Avenir Next LT Pro"/>
                <w:b/>
                <w:bCs/>
                <w:sz w:val="20"/>
                <w:szCs w:val="20"/>
              </w:rPr>
              <w:t>la</w:t>
            </w:r>
            <w:r w:rsidRPr="713FD9AA">
              <w:rPr>
                <w:rFonts w:ascii="Avenir Next LT Pro" w:hAnsi="Avenir Next LT Pro"/>
                <w:b/>
                <w:bCs/>
                <w:sz w:val="20"/>
                <w:szCs w:val="20"/>
              </w:rPr>
              <w:t xml:space="preserve"> Declaración de Verificación por tercera parte adjunta</w:t>
            </w:r>
            <w:r>
              <w:rPr>
                <w:rFonts w:ascii="Avenir Next LT Pro" w:hAnsi="Avenir Next LT Pro"/>
                <w:b/>
                <w:bCs/>
                <w:sz w:val="20"/>
                <w:szCs w:val="20"/>
              </w:rPr>
              <w:t xml:space="preserve"> y especifique las recomendaciones principales dadas por el organismo de verificación. Indicar título del documento</w:t>
            </w:r>
            <w:r w:rsidR="002A44DC">
              <w:rPr>
                <w:rFonts w:ascii="Avenir Next LT Pro" w:hAnsi="Avenir Next LT Pro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54" w:type="dxa"/>
            <w:gridSpan w:val="4"/>
            <w:shd w:val="clear" w:color="auto" w:fill="E7E6E6" w:themeFill="background2"/>
            <w:vAlign w:val="center"/>
          </w:tcPr>
          <w:p w14:paraId="7C625C9B" w14:textId="77777777" w:rsidR="00CB4946" w:rsidRPr="00DA4287" w:rsidRDefault="00CB4946" w:rsidP="0003160C">
            <w:pPr>
              <w:pStyle w:val="Default"/>
              <w:spacing w:after="30"/>
              <w:jc w:val="center"/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>
              <w:rPr>
                <w:rFonts w:ascii="Avenir Next LT Pro" w:hAnsi="Avenir Next LT Pro"/>
                <w:b/>
                <w:bCs/>
                <w:sz w:val="20"/>
                <w:szCs w:val="20"/>
              </w:rPr>
              <w:t>Organismo de Verificación responsable</w:t>
            </w:r>
          </w:p>
        </w:tc>
      </w:tr>
      <w:tr w:rsidR="00CB4946" w:rsidRPr="00D269D3" w14:paraId="5A5FF1EB" w14:textId="77777777" w:rsidTr="689F9267">
        <w:trPr>
          <w:trHeight w:val="895"/>
        </w:trPr>
        <w:tc>
          <w:tcPr>
            <w:tcW w:w="7083" w:type="dxa"/>
            <w:gridSpan w:val="4"/>
          </w:tcPr>
          <w:p w14:paraId="442574AA" w14:textId="77777777" w:rsidR="00CB4946" w:rsidRPr="00D269D3" w:rsidRDefault="00CB4946" w:rsidP="0003160C">
            <w:pPr>
              <w:pStyle w:val="Default"/>
              <w:spacing w:after="30"/>
              <w:jc w:val="both"/>
              <w:rPr>
                <w:rFonts w:ascii="Avenir Next LT Pro" w:hAnsi="Avenir Next LT Pro"/>
                <w:sz w:val="20"/>
                <w:szCs w:val="22"/>
              </w:rPr>
            </w:pPr>
          </w:p>
        </w:tc>
        <w:tc>
          <w:tcPr>
            <w:tcW w:w="1754" w:type="dxa"/>
            <w:gridSpan w:val="4"/>
          </w:tcPr>
          <w:p w14:paraId="6BF969E2" w14:textId="77777777" w:rsidR="00CB4946" w:rsidRPr="00D269D3" w:rsidRDefault="00CB4946" w:rsidP="0003160C">
            <w:pPr>
              <w:pStyle w:val="Default"/>
              <w:spacing w:after="30"/>
              <w:jc w:val="both"/>
              <w:rPr>
                <w:rFonts w:ascii="Avenir Next LT Pro" w:hAnsi="Avenir Next LT Pro"/>
                <w:sz w:val="20"/>
                <w:szCs w:val="22"/>
              </w:rPr>
            </w:pPr>
          </w:p>
        </w:tc>
      </w:tr>
    </w:tbl>
    <w:p w14:paraId="365FB760" w14:textId="3195948F" w:rsidR="00060BD9" w:rsidRDefault="00060BD9" w:rsidP="67374409">
      <w:pPr>
        <w:spacing w:after="0"/>
        <w:jc w:val="both"/>
        <w:rPr>
          <w:rFonts w:ascii="Avenir Next LT Pro" w:hAnsi="Avenir Next LT Pro"/>
          <w:sz w:val="20"/>
          <w:szCs w:val="20"/>
        </w:rPr>
      </w:pPr>
    </w:p>
    <w:sectPr w:rsidR="00060BD9" w:rsidSect="00D13A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779B4" w14:textId="77777777" w:rsidR="0040296B" w:rsidRDefault="0040296B" w:rsidP="00D13A22">
      <w:pPr>
        <w:spacing w:after="0" w:line="240" w:lineRule="auto"/>
      </w:pPr>
      <w:r>
        <w:separator/>
      </w:r>
    </w:p>
  </w:endnote>
  <w:endnote w:type="continuationSeparator" w:id="0">
    <w:p w14:paraId="5DA71816" w14:textId="77777777" w:rsidR="0040296B" w:rsidRDefault="0040296B" w:rsidP="00D13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45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F87F4" w14:textId="77777777" w:rsidR="007A712E" w:rsidRDefault="007A712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F1008" w14:textId="6300C716" w:rsidR="00D13A22" w:rsidRDefault="00E17D97">
    <w:pPr>
      <w:pStyle w:val="Piedepgina"/>
    </w:pPr>
    <w:r>
      <w:rPr>
        <w:rFonts w:ascii="Avenir Next LT Pro" w:hAnsi="Avenir Next LT Pro"/>
        <w:noProof/>
        <w:color w:val="FFFFFF" w:themeColor="background1"/>
        <w:sz w:val="44"/>
        <w:szCs w:val="32"/>
      </w:rPr>
      <w:drawing>
        <wp:anchor distT="0" distB="0" distL="114300" distR="114300" simplePos="0" relativeHeight="251665408" behindDoc="1" locked="0" layoutInCell="1" allowOverlap="1" wp14:anchorId="2EFD525B" wp14:editId="021D894C">
          <wp:simplePos x="0" y="0"/>
          <wp:positionH relativeFrom="column">
            <wp:posOffset>-1102995</wp:posOffset>
          </wp:positionH>
          <wp:positionV relativeFrom="paragraph">
            <wp:posOffset>-172085</wp:posOffset>
          </wp:positionV>
          <wp:extent cx="7795260" cy="816610"/>
          <wp:effectExtent l="0" t="0" r="0" b="2540"/>
          <wp:wrapNone/>
          <wp:docPr id="6" name="Imagen 6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Imagen que contiene 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91901" r="-5"/>
                  <a:stretch/>
                </pic:blipFill>
                <pic:spPr bwMode="auto">
                  <a:xfrm>
                    <a:off x="0" y="0"/>
                    <a:ext cx="779526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1583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8F96A7E" wp14:editId="6EA43E0D">
              <wp:simplePos x="0" y="0"/>
              <wp:positionH relativeFrom="column">
                <wp:posOffset>1423035</wp:posOffset>
              </wp:positionH>
              <wp:positionV relativeFrom="paragraph">
                <wp:posOffset>291465</wp:posOffset>
              </wp:positionV>
              <wp:extent cx="5265420" cy="25146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65420" cy="251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F35A41" w14:textId="77777777" w:rsidR="00FA1583" w:rsidRPr="00E91ABA" w:rsidRDefault="00FA1583" w:rsidP="00FA1583">
                          <w:pPr>
                            <w:jc w:val="right"/>
                            <w:rPr>
                              <w:rFonts w:ascii="Avenir Next LT Pro" w:hAnsi="Avenir Next LT Pro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venir Next LT Pro" w:hAnsi="Avenir Next LT Pro"/>
                              <w:color w:val="FFFFFF" w:themeColor="background1"/>
                              <w:sz w:val="18"/>
                              <w:szCs w:val="18"/>
                            </w:rPr>
                            <w:t>Declaración de GEI de RTH Corporativo - Carbono</w:t>
                          </w:r>
                          <w:r w:rsidRPr="00E91ABA">
                            <w:rPr>
                              <w:rFonts w:ascii="Avenir Next LT Pro" w:hAnsi="Avenir Next LT Pro"/>
                              <w:color w:val="FFFFFF" w:themeColor="background1"/>
                              <w:sz w:val="18"/>
                              <w:szCs w:val="18"/>
                            </w:rPr>
                            <w:t xml:space="preserve"> v2.0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8F96A7E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12.05pt;margin-top:22.95pt;width:414.6pt;height:19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" filled="f" stroked="f" strokeweight=".5pt">
              <v:textbox>
                <w:txbxContent>
                  <w:p w14:paraId="02F35A41" w14:textId="77777777" w:rsidR="00FA1583" w:rsidRPr="00E91ABA" w:rsidRDefault="00FA1583" w:rsidP="00FA1583">
                    <w:pPr>
                      <w:jc w:val="right"/>
                      <w:rPr>
                        <w:rFonts w:ascii="Avenir Next LT Pro" w:hAnsi="Avenir Next LT Pro"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venir Next LT Pro" w:hAnsi="Avenir Next LT Pro"/>
                        <w:color w:val="FFFFFF" w:themeColor="background1"/>
                        <w:sz w:val="18"/>
                        <w:szCs w:val="18"/>
                      </w:rPr>
                      <w:t>Declaración de GEI de RTH Corporativo - Carbono</w:t>
                    </w:r>
                    <w:r w:rsidRPr="00E91ABA">
                      <w:rPr>
                        <w:rFonts w:ascii="Avenir Next LT Pro" w:hAnsi="Avenir Next LT Pro"/>
                        <w:color w:val="FFFFFF" w:themeColor="background1"/>
                        <w:sz w:val="18"/>
                        <w:szCs w:val="18"/>
                      </w:rPr>
                      <w:t xml:space="preserve"> v2.0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BCE5F" w14:textId="14A81DD5" w:rsidR="00CD2D71" w:rsidRDefault="00E91ABA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8D3246" wp14:editId="16C06A2B">
              <wp:simplePos x="0" y="0"/>
              <wp:positionH relativeFrom="column">
                <wp:posOffset>1424940</wp:posOffset>
              </wp:positionH>
              <wp:positionV relativeFrom="paragraph">
                <wp:posOffset>297180</wp:posOffset>
              </wp:positionV>
              <wp:extent cx="5265420" cy="251460"/>
              <wp:effectExtent l="0" t="0" r="0" b="0"/>
              <wp:wrapNone/>
              <wp:docPr id="61" name="Cuadro de texto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65420" cy="251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47E1A4" w14:textId="7854CA62" w:rsidR="00E91ABA" w:rsidRPr="00E91ABA" w:rsidRDefault="00D17EA2" w:rsidP="00E91ABA">
                          <w:pPr>
                            <w:jc w:val="right"/>
                            <w:rPr>
                              <w:rFonts w:ascii="Avenir Next LT Pro" w:hAnsi="Avenir Next LT Pro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venir Next LT Pro" w:hAnsi="Avenir Next LT Pro"/>
                              <w:color w:val="FFFFFF" w:themeColor="background1"/>
                              <w:sz w:val="18"/>
                              <w:szCs w:val="18"/>
                            </w:rPr>
                            <w:t>Declaración de GEI de RTH Corporativo - Carbono</w:t>
                          </w:r>
                          <w:r w:rsidR="00E91ABA" w:rsidRPr="00E91ABA">
                            <w:rPr>
                              <w:rFonts w:ascii="Avenir Next LT Pro" w:hAnsi="Avenir Next LT Pro"/>
                              <w:color w:val="FFFFFF" w:themeColor="background1"/>
                              <w:sz w:val="18"/>
                              <w:szCs w:val="18"/>
                            </w:rPr>
                            <w:t xml:space="preserve"> v2.0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08D3246" id="_x0000_t202" coordsize="21600,21600" o:spt="202" path="m,l,21600r21600,l21600,xe">
              <v:stroke joinstyle="miter"/>
              <v:path gradientshapeok="t" o:connecttype="rect"/>
            </v:shapetype>
            <v:shape id="Cuadro de texto 61" o:spid="_x0000_s1028" type="#_x0000_t202" style="position:absolute;margin-left:112.2pt;margin-top:23.4pt;width:414.6pt;height:19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" filled="f" stroked="f" strokeweight=".5pt">
              <v:textbox>
                <w:txbxContent>
                  <w:p w14:paraId="4447E1A4" w14:textId="7854CA62" w:rsidR="00E91ABA" w:rsidRPr="00E91ABA" w:rsidRDefault="00D17EA2" w:rsidP="00E91ABA">
                    <w:pPr>
                      <w:jc w:val="right"/>
                      <w:rPr>
                        <w:rFonts w:ascii="Avenir Next LT Pro" w:hAnsi="Avenir Next LT Pro"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venir Next LT Pro" w:hAnsi="Avenir Next LT Pro"/>
                        <w:color w:val="FFFFFF" w:themeColor="background1"/>
                        <w:sz w:val="18"/>
                        <w:szCs w:val="18"/>
                      </w:rPr>
                      <w:t>Declaración de GEI de RTH Corporativo - Carbono</w:t>
                    </w:r>
                    <w:r w:rsidR="00E91ABA" w:rsidRPr="00E91ABA">
                      <w:rPr>
                        <w:rFonts w:ascii="Avenir Next LT Pro" w:hAnsi="Avenir Next LT Pro"/>
                        <w:color w:val="FFFFFF" w:themeColor="background1"/>
                        <w:sz w:val="18"/>
                        <w:szCs w:val="18"/>
                      </w:rPr>
                      <w:t xml:space="preserve"> v2.0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BE577" w14:textId="77777777" w:rsidR="0040296B" w:rsidRDefault="0040296B" w:rsidP="00D13A22">
      <w:pPr>
        <w:spacing w:after="0" w:line="240" w:lineRule="auto"/>
      </w:pPr>
      <w:r>
        <w:separator/>
      </w:r>
    </w:p>
  </w:footnote>
  <w:footnote w:type="continuationSeparator" w:id="0">
    <w:p w14:paraId="51642FD9" w14:textId="77777777" w:rsidR="0040296B" w:rsidRDefault="0040296B" w:rsidP="00D13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BB7B5" w14:textId="77777777" w:rsidR="007A712E" w:rsidRDefault="007A712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506019"/>
      <w:docPartObj>
        <w:docPartGallery w:val="Page Numbers (Top of Page)"/>
        <w:docPartUnique/>
      </w:docPartObj>
    </w:sdtPr>
    <w:sdtEndPr>
      <w:rPr>
        <w:rFonts w:ascii="Avenir LT Std 45 Book" w:hAnsi="Avenir LT Std 45 Book"/>
        <w:color w:val="FFFFFF" w:themeColor="background1"/>
        <w:sz w:val="36"/>
        <w:szCs w:val="36"/>
      </w:rPr>
    </w:sdtEndPr>
    <w:sdtContent>
      <w:p w14:paraId="7EE1881E" w14:textId="459DBFD8" w:rsidR="00D13A22" w:rsidRPr="00D13A22" w:rsidRDefault="00E17D97">
        <w:pPr>
          <w:pStyle w:val="Encabezado"/>
          <w:jc w:val="right"/>
          <w:rPr>
            <w:rFonts w:ascii="Avenir LT Std 45 Book" w:hAnsi="Avenir LT Std 45 Book"/>
            <w:color w:val="FFFFFF" w:themeColor="background1"/>
            <w:sz w:val="36"/>
            <w:szCs w:val="36"/>
          </w:rPr>
        </w:pPr>
        <w:r>
          <w:rPr>
            <w:rFonts w:ascii="Avenir Next LT Pro" w:hAnsi="Avenir Next LT Pro"/>
            <w:noProof/>
            <w:color w:val="FFFFFF" w:themeColor="background1"/>
            <w:sz w:val="44"/>
            <w:szCs w:val="32"/>
          </w:rPr>
          <w:drawing>
            <wp:anchor distT="0" distB="0" distL="114300" distR="114300" simplePos="0" relativeHeight="251668480" behindDoc="1" locked="0" layoutInCell="1" allowOverlap="1" wp14:anchorId="35148B30" wp14:editId="3238975D">
              <wp:simplePos x="0" y="0"/>
              <wp:positionH relativeFrom="column">
                <wp:posOffset>-1102995</wp:posOffset>
              </wp:positionH>
              <wp:positionV relativeFrom="paragraph">
                <wp:posOffset>-601980</wp:posOffset>
              </wp:positionV>
              <wp:extent cx="7795260" cy="960120"/>
              <wp:effectExtent l="0" t="0" r="0" b="0"/>
              <wp:wrapNone/>
              <wp:docPr id="7" name="Imagen 7" descr="Imagen que contiene Interfaz de usuario gráfica&#10;&#10;Descripción generada automá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Imagen 6" descr="Imagen que contiene Interfaz de usuario gráfica&#10;&#10;Descripción generada automáticamente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" r="-6" b="90477"/>
                      <a:stretch/>
                    </pic:blipFill>
                    <pic:spPr bwMode="auto">
                      <a:xfrm>
                        <a:off x="0" y="0"/>
                        <a:ext cx="7795260" cy="960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D13A22" w:rsidRPr="00AF4339">
          <w:rPr>
            <w:rFonts w:ascii="Avenir Next LT Pro" w:hAnsi="Avenir Next LT Pro"/>
            <w:color w:val="FFFFFF" w:themeColor="background1"/>
            <w:sz w:val="24"/>
            <w:szCs w:val="24"/>
          </w:rPr>
          <w:fldChar w:fldCharType="begin"/>
        </w:r>
        <w:r w:rsidR="00D13A22" w:rsidRPr="00AF4339">
          <w:rPr>
            <w:rFonts w:ascii="Avenir Next LT Pro" w:hAnsi="Avenir Next LT Pro"/>
            <w:color w:val="FFFFFF" w:themeColor="background1"/>
            <w:sz w:val="24"/>
            <w:szCs w:val="24"/>
          </w:rPr>
          <w:instrText>PAGE   \* MERGEFORMAT</w:instrText>
        </w:r>
        <w:r w:rsidR="00D13A22" w:rsidRPr="00AF4339">
          <w:rPr>
            <w:rFonts w:ascii="Avenir Next LT Pro" w:hAnsi="Avenir Next LT Pro"/>
            <w:color w:val="FFFFFF" w:themeColor="background1"/>
            <w:sz w:val="24"/>
            <w:szCs w:val="24"/>
          </w:rPr>
          <w:fldChar w:fldCharType="separate"/>
        </w:r>
        <w:r w:rsidR="00D13A22" w:rsidRPr="00AF4339">
          <w:rPr>
            <w:rFonts w:ascii="Avenir Next LT Pro" w:hAnsi="Avenir Next LT Pro"/>
            <w:color w:val="FFFFFF" w:themeColor="background1"/>
            <w:sz w:val="24"/>
            <w:szCs w:val="24"/>
            <w:lang w:val="es-ES"/>
          </w:rPr>
          <w:t>2</w:t>
        </w:r>
        <w:r w:rsidR="00D13A22" w:rsidRPr="00AF4339">
          <w:rPr>
            <w:rFonts w:ascii="Avenir Next LT Pro" w:hAnsi="Avenir Next LT Pro"/>
            <w:color w:val="FFFFFF" w:themeColor="background1"/>
            <w:sz w:val="24"/>
            <w:szCs w:val="24"/>
          </w:rPr>
          <w:fldChar w:fldCharType="end"/>
        </w:r>
      </w:p>
    </w:sdtContent>
  </w:sdt>
  <w:p w14:paraId="64164814" w14:textId="1329CCAD" w:rsidR="00D13A22" w:rsidRDefault="00D13A2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72CD7" w14:textId="5588EF0C" w:rsidR="00F01754" w:rsidRPr="00D84E97" w:rsidRDefault="007A712E" w:rsidP="00D84E97">
    <w:pPr>
      <w:pStyle w:val="Encabezado"/>
      <w:jc w:val="right"/>
      <w:rPr>
        <w:rFonts w:ascii="Avenir Next LT Pro" w:hAnsi="Avenir Next LT Pro"/>
        <w:color w:val="FFFFFF" w:themeColor="background1"/>
        <w:sz w:val="32"/>
      </w:rPr>
    </w:pPr>
    <w:r>
      <w:rPr>
        <w:rFonts w:ascii="Avenir Next LT Pro" w:hAnsi="Avenir Next LT Pro"/>
        <w:noProof/>
        <w:color w:val="FFFFFF" w:themeColor="background1"/>
        <w:sz w:val="44"/>
        <w:szCs w:val="32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14780EC" wp14:editId="1CC878F6">
              <wp:simplePos x="0" y="0"/>
              <wp:positionH relativeFrom="column">
                <wp:posOffset>3507105</wp:posOffset>
              </wp:positionH>
              <wp:positionV relativeFrom="paragraph">
                <wp:posOffset>-106680</wp:posOffset>
              </wp:positionV>
              <wp:extent cx="2788920" cy="2667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892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FFFC1FB" w14:textId="20D6A978" w:rsidR="007A712E" w:rsidRPr="007A712E" w:rsidRDefault="007A712E" w:rsidP="007A712E">
                          <w:pPr>
                            <w:jc w:val="right"/>
                            <w:rPr>
                              <w:rFonts w:ascii="Avenir Next LT Pro" w:hAnsi="Avenir Next LT Pro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7A712E">
                            <w:rPr>
                              <w:rFonts w:ascii="Avenir Next LT Pro" w:hAnsi="Avenir Next LT Pro"/>
                              <w:color w:val="000000" w:themeColor="text1"/>
                              <w:sz w:val="20"/>
                              <w:szCs w:val="20"/>
                            </w:rPr>
                            <w:t>Formato para organizaciones regulares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4780EC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left:0;text-align:left;margin-left:276.15pt;margin-top:-8.4pt;width:219.6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" filled="f" stroked="f" strokeweight=".5pt">
              <v:textbox>
                <w:txbxContent>
                  <w:p w14:paraId="4FFFC1FB" w14:textId="20D6A978" w:rsidR="007A712E" w:rsidRPr="007A712E" w:rsidRDefault="007A712E" w:rsidP="007A712E">
                    <w:pPr>
                      <w:jc w:val="right"/>
                      <w:rPr>
                        <w:rFonts w:ascii="Avenir Next LT Pro" w:hAnsi="Avenir Next LT Pro"/>
                        <w:color w:val="000000" w:themeColor="text1"/>
                        <w:sz w:val="20"/>
                        <w:szCs w:val="20"/>
                      </w:rPr>
                    </w:pPr>
                    <w:r w:rsidRPr="007A712E">
                      <w:rPr>
                        <w:rFonts w:ascii="Avenir Next LT Pro" w:hAnsi="Avenir Next LT Pro"/>
                        <w:color w:val="000000" w:themeColor="text1"/>
                        <w:sz w:val="20"/>
                        <w:szCs w:val="20"/>
                      </w:rPr>
                      <w:t>Formato para organizaciones regulares</w:t>
                    </w:r>
                  </w:p>
                </w:txbxContent>
              </v:textbox>
            </v:shape>
          </w:pict>
        </mc:Fallback>
      </mc:AlternateContent>
    </w:r>
    <w:r w:rsidR="007822E7">
      <w:rPr>
        <w:rFonts w:ascii="Avenir Next LT Pro" w:hAnsi="Avenir Next LT Pro"/>
        <w:noProof/>
        <w:color w:val="FFFFFF" w:themeColor="background1"/>
        <w:sz w:val="44"/>
        <w:szCs w:val="32"/>
      </w:rPr>
      <w:drawing>
        <wp:anchor distT="0" distB="0" distL="114300" distR="114300" simplePos="0" relativeHeight="251670528" behindDoc="1" locked="0" layoutInCell="1" allowOverlap="1" wp14:anchorId="13E0D8A0" wp14:editId="0CD978A6">
          <wp:simplePos x="0" y="0"/>
          <wp:positionH relativeFrom="column">
            <wp:posOffset>-1102995</wp:posOffset>
          </wp:positionH>
          <wp:positionV relativeFrom="paragraph">
            <wp:posOffset>-556260</wp:posOffset>
          </wp:positionV>
          <wp:extent cx="4137660" cy="960120"/>
          <wp:effectExtent l="0" t="0" r="0" b="0"/>
          <wp:wrapNone/>
          <wp:docPr id="8" name="Imagen 8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Imagen que contiene 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46917" b="90477"/>
                  <a:stretch/>
                </pic:blipFill>
                <pic:spPr bwMode="auto">
                  <a:xfrm>
                    <a:off x="0" y="0"/>
                    <a:ext cx="413766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2D71">
      <w:rPr>
        <w:rFonts w:ascii="Avenir Next LT Pro" w:hAnsi="Avenir Next LT Pro"/>
        <w:noProof/>
        <w:color w:val="FFFFFF" w:themeColor="background1"/>
        <w:sz w:val="44"/>
        <w:szCs w:val="32"/>
      </w:rPr>
      <w:drawing>
        <wp:anchor distT="0" distB="0" distL="114300" distR="114300" simplePos="0" relativeHeight="251661312" behindDoc="1" locked="0" layoutInCell="1" allowOverlap="1" wp14:anchorId="66D9E0FD" wp14:editId="69B34807">
          <wp:simplePos x="0" y="0"/>
          <wp:positionH relativeFrom="column">
            <wp:posOffset>-1102995</wp:posOffset>
          </wp:positionH>
          <wp:positionV relativeFrom="paragraph">
            <wp:posOffset>586740</wp:posOffset>
          </wp:positionV>
          <wp:extent cx="7794898" cy="905383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203"/>
                  <a:stretch/>
                </pic:blipFill>
                <pic:spPr bwMode="auto">
                  <a:xfrm>
                    <a:off x="0" y="0"/>
                    <a:ext cx="7809664" cy="90709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4E97" w:rsidRPr="00D84E97">
      <w:rPr>
        <w:rFonts w:ascii="Avenir Next LT Pro" w:hAnsi="Avenir Next LT Pro"/>
        <w:color w:val="FFFFFF" w:themeColor="background1"/>
        <w:sz w:val="3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00F4F"/>
    <w:multiLevelType w:val="hybridMultilevel"/>
    <w:tmpl w:val="16EC999C"/>
    <w:lvl w:ilvl="0" w:tplc="B9B4C84E">
      <w:numFmt w:val="bullet"/>
      <w:lvlText w:val="-"/>
      <w:lvlJc w:val="left"/>
      <w:pPr>
        <w:ind w:left="720" w:hanging="360"/>
      </w:pPr>
      <w:rPr>
        <w:rFonts w:ascii="Avenir Next LT Pro" w:eastAsiaTheme="minorHAnsi" w:hAnsi="Avenir Next LT Pro" w:cs="Trebuchet M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1492E"/>
    <w:multiLevelType w:val="hybridMultilevel"/>
    <w:tmpl w:val="724EB3E4"/>
    <w:lvl w:ilvl="0" w:tplc="125483AA">
      <w:numFmt w:val="bullet"/>
      <w:lvlText w:val="-"/>
      <w:lvlJc w:val="left"/>
      <w:pPr>
        <w:ind w:left="720" w:hanging="360"/>
      </w:pPr>
      <w:rPr>
        <w:rFonts w:ascii="Avenir Next LT Pro" w:eastAsiaTheme="minorHAnsi" w:hAnsi="Avenir Next LT Pro" w:cs="Trebuchet M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C129B"/>
    <w:multiLevelType w:val="hybridMultilevel"/>
    <w:tmpl w:val="919EE9F8"/>
    <w:lvl w:ilvl="0" w:tplc="A09047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7314811">
    <w:abstractNumId w:val="2"/>
  </w:num>
  <w:num w:numId="2" w16cid:durableId="979652266">
    <w:abstractNumId w:val="1"/>
  </w:num>
  <w:num w:numId="3" w16cid:durableId="119227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A22"/>
    <w:rsid w:val="00060BD9"/>
    <w:rsid w:val="00076F88"/>
    <w:rsid w:val="00131533"/>
    <w:rsid w:val="001922B2"/>
    <w:rsid w:val="001954C8"/>
    <w:rsid w:val="001C06B6"/>
    <w:rsid w:val="00225F19"/>
    <w:rsid w:val="002318F1"/>
    <w:rsid w:val="00256261"/>
    <w:rsid w:val="002A44DC"/>
    <w:rsid w:val="002C0EAA"/>
    <w:rsid w:val="002E4E5B"/>
    <w:rsid w:val="003236A3"/>
    <w:rsid w:val="00334D58"/>
    <w:rsid w:val="0040296B"/>
    <w:rsid w:val="00460C6B"/>
    <w:rsid w:val="004721A9"/>
    <w:rsid w:val="004B45DB"/>
    <w:rsid w:val="004D03E1"/>
    <w:rsid w:val="004D18CA"/>
    <w:rsid w:val="0050140A"/>
    <w:rsid w:val="0050679B"/>
    <w:rsid w:val="005276D4"/>
    <w:rsid w:val="00551E84"/>
    <w:rsid w:val="00573E7A"/>
    <w:rsid w:val="0058589D"/>
    <w:rsid w:val="005C3270"/>
    <w:rsid w:val="00642B83"/>
    <w:rsid w:val="0065033A"/>
    <w:rsid w:val="00703298"/>
    <w:rsid w:val="007055CD"/>
    <w:rsid w:val="00732E63"/>
    <w:rsid w:val="007822E7"/>
    <w:rsid w:val="007A712E"/>
    <w:rsid w:val="00826049"/>
    <w:rsid w:val="00856892"/>
    <w:rsid w:val="008D6426"/>
    <w:rsid w:val="00946688"/>
    <w:rsid w:val="009844BD"/>
    <w:rsid w:val="009F2379"/>
    <w:rsid w:val="00A774EA"/>
    <w:rsid w:val="00AF4339"/>
    <w:rsid w:val="00B3341E"/>
    <w:rsid w:val="00B962D7"/>
    <w:rsid w:val="00BC0CDE"/>
    <w:rsid w:val="00BD269D"/>
    <w:rsid w:val="00C92F37"/>
    <w:rsid w:val="00CB4946"/>
    <w:rsid w:val="00CD2D71"/>
    <w:rsid w:val="00D1173C"/>
    <w:rsid w:val="00D13A22"/>
    <w:rsid w:val="00D17EA2"/>
    <w:rsid w:val="00D43345"/>
    <w:rsid w:val="00D514BF"/>
    <w:rsid w:val="00D706A3"/>
    <w:rsid w:val="00D84E97"/>
    <w:rsid w:val="00D952DF"/>
    <w:rsid w:val="00DD0BF9"/>
    <w:rsid w:val="00DD59AF"/>
    <w:rsid w:val="00DF7DA4"/>
    <w:rsid w:val="00E17D97"/>
    <w:rsid w:val="00E255F8"/>
    <w:rsid w:val="00E8040A"/>
    <w:rsid w:val="00E91ABA"/>
    <w:rsid w:val="00E96A00"/>
    <w:rsid w:val="00EA1A03"/>
    <w:rsid w:val="00F01754"/>
    <w:rsid w:val="00F22C8B"/>
    <w:rsid w:val="00F63910"/>
    <w:rsid w:val="00FA1583"/>
    <w:rsid w:val="00FE7F15"/>
    <w:rsid w:val="67374409"/>
    <w:rsid w:val="689F9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CE43877"/>
  <w15:chartTrackingRefBased/>
  <w15:docId w15:val="{4A8C91AE-31F0-4F71-BE21-1E0C8347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3A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3A22"/>
  </w:style>
  <w:style w:type="paragraph" w:styleId="Piedepgina">
    <w:name w:val="footer"/>
    <w:basedOn w:val="Normal"/>
    <w:link w:val="PiedepginaCar"/>
    <w:uiPriority w:val="99"/>
    <w:unhideWhenUsed/>
    <w:rsid w:val="00D13A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A22"/>
  </w:style>
  <w:style w:type="table" w:styleId="Tablaconcuadrcula">
    <w:name w:val="Table Grid"/>
    <w:basedOn w:val="Tablanormal"/>
    <w:uiPriority w:val="39"/>
    <w:rsid w:val="00CB4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4946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val="es-CO" w:eastAsia="es-PA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B494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954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954C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954C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54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54C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5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54C8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703298"/>
    <w:rPr>
      <w:color w:val="808080"/>
    </w:rPr>
  </w:style>
  <w:style w:type="paragraph" w:styleId="Prrafodelista">
    <w:name w:val="List Paragraph"/>
    <w:basedOn w:val="Normal"/>
    <w:uiPriority w:val="34"/>
    <w:qFormat/>
    <w:rsid w:val="00DD5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3649DC682B490B9FC936067FB44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66A94-B045-4F82-AF99-EC91CE71756D}"/>
      </w:docPartPr>
      <w:docPartBody>
        <w:p w:rsidR="00ED68B2" w:rsidRDefault="00446801" w:rsidP="00446801">
          <w:pPr>
            <w:pStyle w:val="AB3649DC682B490B9FC936067FB4477A3"/>
          </w:pPr>
          <w:r w:rsidRPr="003236A3">
            <w:rPr>
              <w:rStyle w:val="Textodelmarcadordeposicin"/>
              <w:rFonts w:ascii="Avenir Next LT Pro" w:hAnsi="Avenir Next LT Pro"/>
              <w:sz w:val="20"/>
            </w:rPr>
            <w:t>Elija un elemento.</w:t>
          </w:r>
        </w:p>
      </w:docPartBody>
    </w:docPart>
    <w:docPart>
      <w:docPartPr>
        <w:name w:val="B720B7E5FCA3425F93A1544A71545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28FA6-C874-480B-80B8-9C33B4FEEE7F}"/>
      </w:docPartPr>
      <w:docPartBody>
        <w:p w:rsidR="00ED68B2" w:rsidRDefault="00446801" w:rsidP="00446801">
          <w:pPr>
            <w:pStyle w:val="B720B7E5FCA3425F93A1544A71545E353"/>
          </w:pPr>
          <w:r w:rsidRPr="003236A3">
            <w:rPr>
              <w:rStyle w:val="Textodelmarcadordeposicin"/>
              <w:rFonts w:ascii="Avenir Next LT Pro" w:hAnsi="Avenir Next LT Pro"/>
              <w:sz w:val="20"/>
            </w:rPr>
            <w:t>Elija un elemento.</w:t>
          </w:r>
        </w:p>
      </w:docPartBody>
    </w:docPart>
    <w:docPart>
      <w:docPartPr>
        <w:name w:val="C7C2B2BF32C04776856E3861B6615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D1542-27D8-42D0-9ED0-010FE247348A}"/>
      </w:docPartPr>
      <w:docPartBody>
        <w:p w:rsidR="00ED68B2" w:rsidRDefault="00446801" w:rsidP="00446801">
          <w:pPr>
            <w:pStyle w:val="C7C2B2BF32C04776856E3861B66158E61"/>
          </w:pPr>
          <w:r w:rsidRPr="003236A3">
            <w:rPr>
              <w:rStyle w:val="Textodelmarcadordeposicin"/>
              <w:rFonts w:ascii="Avenir Next LT Pro" w:hAnsi="Avenir Next LT Pro"/>
              <w:sz w:val="20"/>
            </w:rPr>
            <w:t>Haga clic aquí para escribir una fecha.</w:t>
          </w:r>
        </w:p>
      </w:docPartBody>
    </w:docPart>
    <w:docPart>
      <w:docPartPr>
        <w:name w:val="7ECD9148DB644DEBBD554161AD17D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2F19C-1520-4433-AFB7-6BC1EA42E009}"/>
      </w:docPartPr>
      <w:docPartBody>
        <w:p w:rsidR="00ED68B2" w:rsidRDefault="00446801" w:rsidP="00446801">
          <w:pPr>
            <w:pStyle w:val="7ECD9148DB644DEBBD554161AD17D69A1"/>
          </w:pPr>
          <w:r w:rsidRPr="007D643D">
            <w:rPr>
              <w:rStyle w:val="Textodelmarcadordeposicin"/>
              <w:rFonts w:ascii="Avenir Next LT Pro" w:hAnsi="Avenir Next LT Pro"/>
              <w:sz w:val="20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45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643"/>
    <w:rsid w:val="002F7DF8"/>
    <w:rsid w:val="00446801"/>
    <w:rsid w:val="00506643"/>
    <w:rsid w:val="005E1D6A"/>
    <w:rsid w:val="00ED68B2"/>
    <w:rsid w:val="00F457FC"/>
    <w:rsid w:val="00FB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46801"/>
    <w:rPr>
      <w:color w:val="808080"/>
    </w:rPr>
  </w:style>
  <w:style w:type="paragraph" w:customStyle="1" w:styleId="AB3649DC682B490B9FC936067FB4477A3">
    <w:name w:val="AB3649DC682B490B9FC936067FB4477A3"/>
    <w:rsid w:val="00446801"/>
    <w:rPr>
      <w:rFonts w:eastAsiaTheme="minorHAnsi"/>
      <w:lang w:eastAsia="en-US"/>
    </w:rPr>
  </w:style>
  <w:style w:type="paragraph" w:customStyle="1" w:styleId="B720B7E5FCA3425F93A1544A71545E353">
    <w:name w:val="B720B7E5FCA3425F93A1544A71545E353"/>
    <w:rsid w:val="00446801"/>
    <w:rPr>
      <w:rFonts w:eastAsiaTheme="minorHAnsi"/>
      <w:lang w:eastAsia="en-US"/>
    </w:rPr>
  </w:style>
  <w:style w:type="paragraph" w:customStyle="1" w:styleId="C7C2B2BF32C04776856E3861B66158E61">
    <w:name w:val="C7C2B2BF32C04776856E3861B66158E61"/>
    <w:rsid w:val="00446801"/>
    <w:rPr>
      <w:rFonts w:eastAsiaTheme="minorHAnsi"/>
      <w:lang w:eastAsia="en-US"/>
    </w:rPr>
  </w:style>
  <w:style w:type="paragraph" w:customStyle="1" w:styleId="7ECD9148DB644DEBBD554161AD17D69A1">
    <w:name w:val="7ECD9148DB644DEBBD554161AD17D69A1"/>
    <w:rsid w:val="00446801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val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AE162-71BB-4BE8-9ED5-B6FB56F15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608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Moreno</dc:creator>
  <cp:keywords/>
  <dc:description/>
  <cp:lastModifiedBy>Ana Gabriela Him Hun</cp:lastModifiedBy>
  <cp:revision>55</cp:revision>
  <dcterms:created xsi:type="dcterms:W3CDTF">2022-03-21T14:46:00Z</dcterms:created>
  <dcterms:modified xsi:type="dcterms:W3CDTF">2022-05-25T14:40:00Z</dcterms:modified>
</cp:coreProperties>
</file>